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E2" w:rsidRDefault="00B50EE2">
      <w:pPr>
        <w:pStyle w:val="BodyA"/>
        <w:spacing w:line="276" w:lineRule="auto"/>
        <w:jc w:val="center"/>
        <w:rPr>
          <w:rStyle w:val="NoneA"/>
          <w:rFonts w:ascii="Calibri" w:eastAsia="Calibri" w:hAnsi="Calibri" w:cs="Calibri"/>
        </w:rPr>
      </w:pPr>
    </w:p>
    <w:p w:rsidR="00B50EE2" w:rsidRDefault="00B50EE2">
      <w:pPr>
        <w:pStyle w:val="BodyA"/>
        <w:spacing w:line="276" w:lineRule="auto"/>
        <w:rPr>
          <w:rStyle w:val="NoneA"/>
          <w:rFonts w:ascii="Calibri" w:eastAsia="Calibri" w:hAnsi="Calibri" w:cs="Calibri"/>
        </w:rPr>
      </w:pPr>
    </w:p>
    <w:p w:rsidR="00B50EE2" w:rsidRDefault="00B50EE2">
      <w:pPr>
        <w:pStyle w:val="BodyA"/>
        <w:spacing w:line="276" w:lineRule="auto"/>
        <w:jc w:val="center"/>
        <w:rPr>
          <w:rStyle w:val="NoneA"/>
          <w:rFonts w:ascii="Calibri" w:eastAsia="Calibri" w:hAnsi="Calibri" w:cs="Calibri"/>
        </w:rPr>
      </w:pPr>
    </w:p>
    <w:p w:rsidR="00B50EE2" w:rsidRDefault="002C7A4A">
      <w:pPr>
        <w:pStyle w:val="BodyA"/>
        <w:spacing w:line="276" w:lineRule="auto"/>
        <w:jc w:val="center"/>
        <w:rPr>
          <w:rStyle w:val="NoneA"/>
          <w:rFonts w:ascii="Calibri" w:eastAsia="Calibri" w:hAnsi="Calibri" w:cs="Calibri"/>
        </w:rPr>
      </w:pPr>
      <w:r>
        <w:rPr>
          <w:rStyle w:val="NoneA"/>
          <w:rFonts w:ascii="Calibri" w:eastAsia="Calibri" w:hAnsi="Calibri" w:cs="Calibri"/>
        </w:rPr>
        <w:t xml:space="preserve">PRESS </w:t>
      </w:r>
      <w:r>
        <w:rPr>
          <w:rStyle w:val="NoneA"/>
          <w:rFonts w:ascii="Calibri" w:eastAsia="Calibri" w:hAnsi="Calibri" w:cs="Calibri"/>
        </w:rPr>
        <w:t>RELEASE</w:t>
      </w:r>
      <w:r>
        <w:rPr>
          <w:rStyle w:val="NoneA"/>
          <w:rFonts w:ascii="Calibri" w:eastAsia="Calibri" w:hAnsi="Calibri" w:cs="Calibri"/>
        </w:rPr>
        <w:t>, Bucharest, 22.02.2016</w:t>
      </w: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center"/>
        <w:rPr>
          <w:rStyle w:val="NoneA"/>
          <w:rFonts w:ascii="Calibri" w:eastAsia="Calibri" w:hAnsi="Calibri" w:cs="Calibri"/>
          <w:b/>
          <w:bCs/>
        </w:rPr>
      </w:pPr>
      <w:r>
        <w:rPr>
          <w:rStyle w:val="NoneA"/>
          <w:rFonts w:ascii="Calibri" w:eastAsia="Calibri" w:hAnsi="Calibri" w:cs="Calibri"/>
          <w:b/>
          <w:bCs/>
        </w:rPr>
        <w:t>“#Joy4Nepal” charity campaign: the schools’ construction has begun</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b/>
          <w:bCs/>
        </w:rPr>
      </w:pPr>
      <w:r>
        <w:rPr>
          <w:rStyle w:val="NoneA"/>
          <w:rFonts w:ascii="Calibri" w:eastAsia="Calibri" w:hAnsi="Calibri" w:cs="Calibri"/>
          <w:b/>
          <w:bCs/>
        </w:rPr>
        <w:t>Over 36.000 donors answered the charitable call, launched by the</w:t>
      </w:r>
      <w:r w:rsidR="004E179E">
        <w:rPr>
          <w:rStyle w:val="NoneA"/>
          <w:rFonts w:ascii="Calibri" w:eastAsia="Calibri" w:hAnsi="Calibri" w:cs="Calibri"/>
          <w:b/>
          <w:bCs/>
        </w:rPr>
        <w:t xml:space="preserve"> high</w:t>
      </w:r>
      <w:r>
        <w:rPr>
          <w:rStyle w:val="NoneA"/>
          <w:rFonts w:ascii="Calibri" w:eastAsia="Calibri" w:hAnsi="Calibri" w:cs="Calibri"/>
          <w:b/>
          <w:bCs/>
        </w:rPr>
        <w:t xml:space="preserve"> altitude</w:t>
      </w:r>
      <w:r>
        <w:rPr>
          <w:rStyle w:val="NoneA"/>
          <w:rFonts w:ascii="Calibri" w:eastAsia="Calibri" w:hAnsi="Calibri" w:cs="Calibri"/>
          <w:b/>
          <w:bCs/>
        </w:rPr>
        <w:t xml:space="preserve"> climber Alex Găvan, following the devastating earthquake that </w:t>
      </w:r>
      <w:r>
        <w:rPr>
          <w:rStyle w:val="NoneA"/>
          <w:rFonts w:ascii="Calibri" w:eastAsia="Calibri" w:hAnsi="Calibri" w:cs="Calibri"/>
          <w:b/>
          <w:bCs/>
        </w:rPr>
        <w:t>took place in Nepal, on the 25</w:t>
      </w:r>
      <w:r>
        <w:rPr>
          <w:rStyle w:val="NoneA"/>
          <w:rFonts w:ascii="Calibri" w:eastAsia="Calibri" w:hAnsi="Calibri" w:cs="Calibri"/>
          <w:b/>
          <w:bCs/>
          <w:vertAlign w:val="superscript"/>
        </w:rPr>
        <w:t>th</w:t>
      </w:r>
      <w:r>
        <w:rPr>
          <w:rStyle w:val="NoneA"/>
          <w:rFonts w:ascii="Calibri" w:eastAsia="Calibri" w:hAnsi="Calibri" w:cs="Calibri"/>
          <w:b/>
          <w:bCs/>
        </w:rPr>
        <w:t xml:space="preserve"> of April 2015. Today, </w:t>
      </w:r>
      <w:r>
        <w:rPr>
          <w:rStyle w:val="NoneA"/>
          <w:rFonts w:ascii="Calibri" w:eastAsia="Calibri" w:hAnsi="Calibri" w:cs="Calibri"/>
          <w:b/>
          <w:bCs/>
        </w:rPr>
        <w:t xml:space="preserve">the </w:t>
      </w:r>
      <w:r>
        <w:rPr>
          <w:rStyle w:val="NoneA"/>
          <w:rFonts w:ascii="Calibri" w:eastAsia="Calibri" w:hAnsi="Calibri" w:cs="Calibri"/>
          <w:b/>
          <w:bCs/>
        </w:rPr>
        <w:t xml:space="preserve">106.576,68 euros will help the construction of two schools, hosting </w:t>
      </w:r>
      <w:r>
        <w:rPr>
          <w:rStyle w:val="NoneA"/>
          <w:rFonts w:ascii="Calibri" w:eastAsia="Calibri" w:hAnsi="Calibri" w:cs="Calibri"/>
          <w:b/>
          <w:bCs/>
        </w:rPr>
        <w:t xml:space="preserve">up to </w:t>
      </w:r>
      <w:r>
        <w:rPr>
          <w:rStyle w:val="NoneA"/>
          <w:rFonts w:ascii="Calibri" w:eastAsia="Calibri" w:hAnsi="Calibri" w:cs="Calibri"/>
          <w:b/>
          <w:bCs/>
        </w:rPr>
        <w:t xml:space="preserve">500 kids. </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rPr>
      </w:pPr>
      <w:r>
        <w:rPr>
          <w:rStyle w:val="NoneA"/>
          <w:rFonts w:ascii="Calibri" w:eastAsia="Calibri" w:hAnsi="Calibri" w:cs="Calibri"/>
        </w:rPr>
        <w:t>“</w:t>
      </w:r>
      <w:r>
        <w:rPr>
          <w:rStyle w:val="NoneA"/>
          <w:rFonts w:ascii="Calibri" w:eastAsia="Calibri" w:hAnsi="Calibri" w:cs="Calibri"/>
          <w:i/>
          <w:iCs/>
        </w:rPr>
        <w:t>T</w:t>
      </w:r>
      <w:r>
        <w:rPr>
          <w:rStyle w:val="NoneA"/>
          <w:rFonts w:ascii="Calibri" w:eastAsia="Calibri" w:hAnsi="Calibri" w:cs="Calibri"/>
          <w:i/>
          <w:iCs/>
        </w:rPr>
        <w:t>he big earthquake destroyed, in Nepal, around 5.000 schools, putting almost one million kids in the situation</w:t>
      </w:r>
      <w:r>
        <w:rPr>
          <w:rStyle w:val="NoneA"/>
          <w:rFonts w:ascii="Calibri" w:eastAsia="Calibri" w:hAnsi="Calibri" w:cs="Calibri"/>
          <w:i/>
          <w:iCs/>
        </w:rPr>
        <w:t xml:space="preserve"> of no longer being able to continue their education. We cannot make a difference for the whole country, but we know, for sure, that, through the “#Joy4Nepal” campaign, the kids from two isolated communities, situated in the Himalayan Mountains, will have </w:t>
      </w:r>
      <w:r>
        <w:rPr>
          <w:rStyle w:val="NoneA"/>
          <w:rFonts w:ascii="Calibri" w:eastAsia="Calibri" w:hAnsi="Calibri" w:cs="Calibri"/>
          <w:i/>
          <w:iCs/>
        </w:rPr>
        <w:t>an extra chance for being able to fulfil</w:t>
      </w:r>
      <w:r>
        <w:rPr>
          <w:rStyle w:val="NoneA"/>
          <w:rFonts w:ascii="Calibri" w:eastAsia="Calibri" w:hAnsi="Calibri" w:cs="Calibri"/>
          <w:i/>
          <w:iCs/>
        </w:rPr>
        <w:t xml:space="preserve"> </w:t>
      </w:r>
      <w:r>
        <w:rPr>
          <w:rStyle w:val="NoneA"/>
          <w:rFonts w:ascii="Calibri" w:eastAsia="Calibri" w:hAnsi="Calibri" w:cs="Calibri"/>
          <w:i/>
          <w:iCs/>
        </w:rPr>
        <w:t xml:space="preserve">their educational potential. This thought </w:t>
      </w:r>
      <w:r>
        <w:rPr>
          <w:rStyle w:val="NoneA"/>
          <w:rFonts w:ascii="Calibri" w:eastAsia="Calibri" w:hAnsi="Calibri" w:cs="Calibri"/>
          <w:i/>
          <w:iCs/>
        </w:rPr>
        <w:t>simply fills</w:t>
      </w:r>
      <w:r>
        <w:rPr>
          <w:rStyle w:val="NoneA"/>
          <w:rFonts w:ascii="Calibri" w:eastAsia="Calibri" w:hAnsi="Calibri" w:cs="Calibri"/>
          <w:i/>
          <w:iCs/>
        </w:rPr>
        <w:t xml:space="preserve"> my </w:t>
      </w:r>
      <w:r>
        <w:rPr>
          <w:rStyle w:val="NoneA"/>
          <w:rFonts w:ascii="Calibri" w:eastAsia="Calibri" w:hAnsi="Calibri" w:cs="Calibri"/>
          <w:i/>
          <w:iCs/>
        </w:rPr>
        <w:t xml:space="preserve">heart </w:t>
      </w:r>
      <w:r>
        <w:rPr>
          <w:rStyle w:val="NoneA"/>
          <w:rFonts w:ascii="Calibri" w:eastAsia="Calibri" w:hAnsi="Calibri" w:cs="Calibri"/>
          <w:i/>
          <w:iCs/>
        </w:rPr>
        <w:t>with joy.”-</w:t>
      </w:r>
      <w:r>
        <w:rPr>
          <w:rStyle w:val="NoneA"/>
          <w:rFonts w:ascii="Calibri" w:eastAsia="Calibri" w:hAnsi="Calibri" w:cs="Calibri"/>
        </w:rPr>
        <w:t xml:space="preserve"> stated Alex Găvan.</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rPr>
      </w:pPr>
      <w:r>
        <w:rPr>
          <w:rStyle w:val="NoneA"/>
          <w:rFonts w:ascii="Calibri" w:eastAsia="Calibri" w:hAnsi="Calibri" w:cs="Calibri"/>
        </w:rPr>
        <w:t xml:space="preserve">The construction of the two schools is conducted </w:t>
      </w:r>
      <w:r>
        <w:rPr>
          <w:rStyle w:val="NoneA"/>
          <w:rFonts w:ascii="Calibri" w:eastAsia="Calibri" w:hAnsi="Calibri" w:cs="Calibri"/>
        </w:rPr>
        <w:t>by the Nepalese</w:t>
      </w:r>
      <w:r>
        <w:rPr>
          <w:rStyle w:val="NoneA"/>
          <w:rFonts w:ascii="Calibri" w:eastAsia="Calibri" w:hAnsi="Calibri" w:cs="Calibri"/>
        </w:rPr>
        <w:t xml:space="preserve"> partner</w:t>
      </w:r>
      <w:r>
        <w:rPr>
          <w:rStyle w:val="NoneA"/>
          <w:rFonts w:ascii="Calibri" w:eastAsia="Calibri" w:hAnsi="Calibri" w:cs="Calibri"/>
        </w:rPr>
        <w:t>,</w:t>
      </w:r>
      <w:r>
        <w:rPr>
          <w:rStyle w:val="NoneA"/>
          <w:rFonts w:ascii="Calibri" w:eastAsia="Calibri" w:hAnsi="Calibri" w:cs="Calibri"/>
        </w:rPr>
        <w:t xml:space="preserve"> Karuna-Scheche</w:t>
      </w:r>
      <w:r>
        <w:rPr>
          <w:rStyle w:val="NoneA"/>
          <w:rFonts w:ascii="Calibri" w:eastAsia="Calibri" w:hAnsi="Calibri" w:cs="Calibri"/>
        </w:rPr>
        <w:t>n</w:t>
      </w:r>
      <w:r>
        <w:rPr>
          <w:rStyle w:val="NoneA"/>
          <w:rFonts w:ascii="Calibri" w:eastAsia="Calibri" w:hAnsi="Calibri" w:cs="Calibri"/>
        </w:rPr>
        <w:t>, founded by Matthieu Richard.</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rPr>
      </w:pPr>
      <w:r>
        <w:rPr>
          <w:rStyle w:val="NoneA"/>
          <w:rFonts w:ascii="Calibri" w:eastAsia="Calibri" w:hAnsi="Calibri" w:cs="Calibri"/>
        </w:rPr>
        <w:t>“</w:t>
      </w:r>
      <w:r>
        <w:rPr>
          <w:rStyle w:val="NoneA"/>
          <w:rFonts w:ascii="Calibri" w:eastAsia="Calibri" w:hAnsi="Calibri" w:cs="Calibri"/>
          <w:i/>
          <w:iCs/>
        </w:rPr>
        <w:t>On behalf of the Karuna-Schechen, I’m extremely pleased to inform all the generous people from Romania, wh</w:t>
      </w:r>
      <w:r>
        <w:rPr>
          <w:rStyle w:val="NoneA"/>
          <w:rFonts w:ascii="Calibri" w:eastAsia="Calibri" w:hAnsi="Calibri" w:cs="Calibri"/>
          <w:i/>
          <w:iCs/>
        </w:rPr>
        <w:t>o</w:t>
      </w:r>
      <w:r>
        <w:rPr>
          <w:rStyle w:val="NoneA"/>
          <w:rFonts w:ascii="Calibri" w:eastAsia="Calibri" w:hAnsi="Calibri" w:cs="Calibri"/>
          <w:i/>
          <w:iCs/>
        </w:rPr>
        <w:t xml:space="preserve"> joined us in helping the victims of the devastating earthquake in Nepal, that we have </w:t>
      </w:r>
      <w:r w:rsidR="004E179E">
        <w:rPr>
          <w:rStyle w:val="NoneA"/>
          <w:rFonts w:ascii="Calibri" w:eastAsia="Calibri" w:hAnsi="Calibri" w:cs="Calibri"/>
          <w:i/>
          <w:iCs/>
        </w:rPr>
        <w:t>finalized</w:t>
      </w:r>
      <w:r>
        <w:rPr>
          <w:rStyle w:val="NoneA"/>
          <w:rFonts w:ascii="Calibri" w:eastAsia="Calibri" w:hAnsi="Calibri" w:cs="Calibri"/>
          <w:i/>
          <w:iCs/>
        </w:rPr>
        <w:t xml:space="preserve"> the first stage of the emergency aid, launched du</w:t>
      </w:r>
      <w:r>
        <w:rPr>
          <w:rStyle w:val="NoneA"/>
          <w:rFonts w:ascii="Calibri" w:eastAsia="Calibri" w:hAnsi="Calibri" w:cs="Calibri"/>
          <w:i/>
          <w:iCs/>
        </w:rPr>
        <w:t>ring the first three months that followed the calamity – we managed to help over 210.000 victims, from 620 villages. Also, we started the reconstruction of two schools from isolated areas, thanks to all the support given by the Romanian people, as a result</w:t>
      </w:r>
      <w:r>
        <w:rPr>
          <w:rStyle w:val="NoneA"/>
          <w:rFonts w:ascii="Calibri" w:eastAsia="Calibri" w:hAnsi="Calibri" w:cs="Calibri"/>
          <w:i/>
          <w:iCs/>
        </w:rPr>
        <w:t xml:space="preserve"> of the </w:t>
      </w:r>
      <w:r w:rsidR="004E179E">
        <w:rPr>
          <w:rStyle w:val="NoneA"/>
          <w:rFonts w:ascii="Calibri" w:eastAsia="Calibri" w:hAnsi="Calibri" w:cs="Calibri"/>
          <w:i/>
          <w:iCs/>
        </w:rPr>
        <w:t>mobilization</w:t>
      </w:r>
      <w:r>
        <w:rPr>
          <w:rStyle w:val="NoneA"/>
          <w:rFonts w:ascii="Calibri" w:eastAsia="Calibri" w:hAnsi="Calibri" w:cs="Calibri"/>
          <w:i/>
          <w:iCs/>
        </w:rPr>
        <w:t xml:space="preserve"> call set in motion by Alex Găvan. We will keep you informed about the progress we make, this being the way we are expressing our deep appreciation and gratitude for the solidarity and compassion that all of you have shown towards us</w:t>
      </w:r>
      <w:r>
        <w:rPr>
          <w:rStyle w:val="NoneA"/>
          <w:rFonts w:ascii="Calibri" w:eastAsia="Calibri" w:hAnsi="Calibri" w:cs="Calibri"/>
        </w:rPr>
        <w:t>.”-</w:t>
      </w:r>
      <w:r>
        <w:rPr>
          <w:rStyle w:val="NoneA"/>
          <w:rFonts w:ascii="Calibri" w:eastAsia="Calibri" w:hAnsi="Calibri" w:cs="Calibri"/>
        </w:rPr>
        <w:t xml:space="preserve"> declared Matthieu Ricard, President of the humanitarian </w:t>
      </w:r>
      <w:r w:rsidR="004E179E">
        <w:rPr>
          <w:rStyle w:val="NoneA"/>
          <w:rFonts w:ascii="Calibri" w:eastAsia="Calibri" w:hAnsi="Calibri" w:cs="Calibri"/>
        </w:rPr>
        <w:t>organization</w:t>
      </w:r>
      <w:r>
        <w:rPr>
          <w:rStyle w:val="NoneA"/>
          <w:rFonts w:ascii="Calibri" w:eastAsia="Calibri" w:hAnsi="Calibri" w:cs="Calibri"/>
        </w:rPr>
        <w:t xml:space="preserve">, </w:t>
      </w:r>
      <w:r>
        <w:rPr>
          <w:rStyle w:val="NoneA"/>
          <w:rFonts w:ascii="Calibri" w:eastAsia="Calibri" w:hAnsi="Calibri" w:cs="Calibri"/>
        </w:rPr>
        <w:t>Karuna-Schechen</w:t>
      </w:r>
      <w:r>
        <w:rPr>
          <w:rStyle w:val="NoneA"/>
          <w:rFonts w:ascii="Calibri" w:eastAsia="Calibri" w:hAnsi="Calibri" w:cs="Calibri"/>
        </w:rPr>
        <w:t>.</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rPr>
      </w:pPr>
      <w:r>
        <w:rPr>
          <w:rStyle w:val="NoneA"/>
          <w:rFonts w:ascii="Calibri" w:eastAsia="Calibri" w:hAnsi="Calibri" w:cs="Calibri"/>
        </w:rPr>
        <w:t xml:space="preserve">The two schools </w:t>
      </w:r>
      <w:r>
        <w:rPr>
          <w:rStyle w:val="NoneA"/>
          <w:rFonts w:ascii="Calibri" w:eastAsia="Calibri" w:hAnsi="Calibri" w:cs="Calibri"/>
        </w:rPr>
        <w:t xml:space="preserve">to be </w:t>
      </w:r>
      <w:r>
        <w:rPr>
          <w:rStyle w:val="NoneA"/>
          <w:rFonts w:ascii="Calibri" w:eastAsia="Calibri" w:hAnsi="Calibri" w:cs="Calibri"/>
        </w:rPr>
        <w:t>built in the place of those destroyed by the earthquake</w:t>
      </w:r>
      <w:r>
        <w:rPr>
          <w:rStyle w:val="NoneA"/>
          <w:rFonts w:ascii="Calibri" w:eastAsia="Calibri" w:hAnsi="Calibri" w:cs="Calibri"/>
        </w:rPr>
        <w:t xml:space="preserve"> are designed to </w:t>
      </w:r>
      <w:r>
        <w:rPr>
          <w:rStyle w:val="NoneA"/>
          <w:rFonts w:ascii="Calibri" w:eastAsia="Calibri" w:hAnsi="Calibri" w:cs="Calibri"/>
        </w:rPr>
        <w:t xml:space="preserve">host up to 500 kids, </w:t>
      </w:r>
      <w:r>
        <w:rPr>
          <w:rStyle w:val="NoneA"/>
          <w:rFonts w:ascii="Calibri" w:eastAsia="Calibri" w:hAnsi="Calibri" w:cs="Calibri"/>
        </w:rPr>
        <w:t>between 1st and the 8th</w:t>
      </w:r>
      <w:r>
        <w:rPr>
          <w:rStyle w:val="NoneA"/>
          <w:rFonts w:ascii="Calibri" w:eastAsia="Calibri" w:hAnsi="Calibri" w:cs="Calibri"/>
        </w:rPr>
        <w:t xml:space="preserve"> grade. Both schools are situ</w:t>
      </w:r>
      <w:r>
        <w:rPr>
          <w:rStyle w:val="NoneA"/>
          <w:rFonts w:ascii="Calibri" w:eastAsia="Calibri" w:hAnsi="Calibri" w:cs="Calibri"/>
        </w:rPr>
        <w:t>ated at</w:t>
      </w:r>
      <w:r>
        <w:rPr>
          <w:rStyle w:val="NoneA"/>
          <w:rFonts w:ascii="Calibri" w:eastAsia="Calibri" w:hAnsi="Calibri" w:cs="Calibri"/>
        </w:rPr>
        <w:t xml:space="preserve"> a distance of about</w:t>
      </w:r>
      <w:r>
        <w:rPr>
          <w:rStyle w:val="NoneA"/>
          <w:rFonts w:ascii="Calibri" w:eastAsia="Calibri" w:hAnsi="Calibri" w:cs="Calibri"/>
        </w:rPr>
        <w:t xml:space="preserve"> 135-190 km </w:t>
      </w:r>
      <w:r>
        <w:rPr>
          <w:rStyle w:val="NoneA"/>
          <w:rFonts w:ascii="Calibri" w:eastAsia="Calibri" w:hAnsi="Calibri" w:cs="Calibri"/>
        </w:rPr>
        <w:t xml:space="preserve">away </w:t>
      </w:r>
      <w:r>
        <w:rPr>
          <w:rStyle w:val="NoneA"/>
          <w:rFonts w:ascii="Calibri" w:eastAsia="Calibri" w:hAnsi="Calibri" w:cs="Calibri"/>
        </w:rPr>
        <w:t>from the capital city of Kathmandu. The primary school Sthanika is situated in Satdobato, from the Gorkha district, while Gramdaya school is situated in Tekanpur, in the Okhaldunga region.</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rPr>
      </w:pPr>
      <w:r>
        <w:rPr>
          <w:rStyle w:val="NoneA"/>
          <w:rFonts w:ascii="Calibri" w:eastAsia="Calibri" w:hAnsi="Calibri" w:cs="Calibri"/>
        </w:rPr>
        <w:t>The “#Joy4Nepal” campa</w:t>
      </w:r>
      <w:r>
        <w:rPr>
          <w:rStyle w:val="NoneA"/>
          <w:rFonts w:ascii="Calibri" w:eastAsia="Calibri" w:hAnsi="Calibri" w:cs="Calibri"/>
        </w:rPr>
        <w:t>ign was launched on the 19</w:t>
      </w:r>
      <w:r>
        <w:rPr>
          <w:rStyle w:val="NoneA"/>
          <w:rFonts w:ascii="Calibri" w:eastAsia="Calibri" w:hAnsi="Calibri" w:cs="Calibri"/>
          <w:vertAlign w:val="superscript"/>
        </w:rPr>
        <w:t>th</w:t>
      </w:r>
      <w:r>
        <w:rPr>
          <w:rStyle w:val="NoneA"/>
          <w:rFonts w:ascii="Calibri" w:eastAsia="Calibri" w:hAnsi="Calibri" w:cs="Calibri"/>
        </w:rPr>
        <w:t xml:space="preserve"> of May 2015, as immediate reaction to the devastations caused by the earthquake </w:t>
      </w:r>
      <w:r>
        <w:rPr>
          <w:rStyle w:val="NoneA"/>
          <w:rFonts w:ascii="Calibri" w:eastAsia="Calibri" w:hAnsi="Calibri" w:cs="Calibri"/>
        </w:rPr>
        <w:t>that caught</w:t>
      </w:r>
      <w:r>
        <w:rPr>
          <w:rStyle w:val="NoneA"/>
          <w:rFonts w:ascii="Calibri" w:eastAsia="Calibri" w:hAnsi="Calibri" w:cs="Calibri"/>
        </w:rPr>
        <w:t xml:space="preserve"> </w:t>
      </w:r>
      <w:r w:rsidR="004E179E">
        <w:rPr>
          <w:rStyle w:val="NoneA"/>
          <w:rFonts w:ascii="Calibri" w:eastAsia="Calibri" w:hAnsi="Calibri" w:cs="Calibri"/>
        </w:rPr>
        <w:t>high</w:t>
      </w:r>
      <w:r>
        <w:rPr>
          <w:rStyle w:val="NoneA"/>
          <w:rFonts w:ascii="Calibri" w:eastAsia="Calibri" w:hAnsi="Calibri" w:cs="Calibri"/>
        </w:rPr>
        <w:t xml:space="preserve"> altitude </w:t>
      </w:r>
      <w:r>
        <w:rPr>
          <w:rStyle w:val="NoneA"/>
          <w:rFonts w:ascii="Calibri" w:eastAsia="Calibri" w:hAnsi="Calibri" w:cs="Calibri"/>
        </w:rPr>
        <w:t xml:space="preserve">climber Alex Găvan </w:t>
      </w:r>
      <w:r>
        <w:rPr>
          <w:rStyle w:val="NoneA"/>
          <w:rFonts w:ascii="Calibri" w:eastAsia="Calibri" w:hAnsi="Calibri" w:cs="Calibri"/>
        </w:rPr>
        <w:t>in the</w:t>
      </w:r>
      <w:r>
        <w:rPr>
          <w:rStyle w:val="NoneA"/>
          <w:rFonts w:ascii="Calibri" w:eastAsia="Calibri" w:hAnsi="Calibri" w:cs="Calibri"/>
        </w:rPr>
        <w:t xml:space="preserve"> Lhotse/Everest basecamp, </w:t>
      </w:r>
      <w:r>
        <w:rPr>
          <w:rStyle w:val="NoneA"/>
          <w:rFonts w:ascii="Calibri" w:eastAsia="Calibri" w:hAnsi="Calibri" w:cs="Calibri"/>
        </w:rPr>
        <w:t>during</w:t>
      </w:r>
      <w:r>
        <w:rPr>
          <w:rStyle w:val="NoneA"/>
          <w:rFonts w:ascii="Calibri" w:eastAsia="Calibri" w:hAnsi="Calibri" w:cs="Calibri"/>
        </w:rPr>
        <w:t xml:space="preserve"> his </w:t>
      </w:r>
      <w:r>
        <w:rPr>
          <w:rStyle w:val="NoneA"/>
          <w:rFonts w:ascii="Calibri" w:eastAsia="Calibri" w:hAnsi="Calibri" w:cs="Calibri"/>
        </w:rPr>
        <w:t>audacious</w:t>
      </w:r>
      <w:r>
        <w:rPr>
          <w:rStyle w:val="NoneA"/>
          <w:rFonts w:ascii="Calibri" w:eastAsia="Calibri" w:hAnsi="Calibri" w:cs="Calibri"/>
        </w:rPr>
        <w:t xml:space="preserve"> </w:t>
      </w:r>
      <w:r>
        <w:rPr>
          <w:rStyle w:val="NoneA"/>
          <w:rFonts w:ascii="Calibri" w:eastAsia="Calibri" w:hAnsi="Calibri" w:cs="Calibri"/>
        </w:rPr>
        <w:t>attempt</w:t>
      </w:r>
      <w:r>
        <w:rPr>
          <w:rStyle w:val="NoneA"/>
          <w:rFonts w:ascii="Calibri" w:eastAsia="Calibri" w:hAnsi="Calibri" w:cs="Calibri"/>
        </w:rPr>
        <w:t xml:space="preserve"> to</w:t>
      </w:r>
      <w:r>
        <w:rPr>
          <w:rStyle w:val="NoneA"/>
          <w:rFonts w:ascii="Calibri" w:eastAsia="Calibri" w:hAnsi="Calibri" w:cs="Calibri"/>
        </w:rPr>
        <w:t xml:space="preserve"> summit</w:t>
      </w:r>
      <w:r>
        <w:rPr>
          <w:rStyle w:val="NoneA"/>
          <w:rFonts w:ascii="Calibri" w:eastAsia="Calibri" w:hAnsi="Calibri" w:cs="Calibri"/>
        </w:rPr>
        <w:t xml:space="preserve">. Most of the donations came </w:t>
      </w:r>
      <w:r>
        <w:rPr>
          <w:rStyle w:val="NoneA"/>
          <w:rFonts w:ascii="Calibri" w:eastAsia="Calibri" w:hAnsi="Calibri" w:cs="Calibri"/>
        </w:rPr>
        <w:t>from private donors wh</w:t>
      </w:r>
      <w:r>
        <w:rPr>
          <w:rStyle w:val="NoneA"/>
          <w:rFonts w:ascii="Calibri" w:eastAsia="Calibri" w:hAnsi="Calibri" w:cs="Calibri"/>
        </w:rPr>
        <w:t>o</w:t>
      </w:r>
      <w:r>
        <w:rPr>
          <w:rStyle w:val="NoneA"/>
          <w:rFonts w:ascii="Calibri" w:eastAsia="Calibri" w:hAnsi="Calibri" w:cs="Calibri"/>
        </w:rPr>
        <w:t xml:space="preserve"> answered the call by sending </w:t>
      </w:r>
      <w:r>
        <w:rPr>
          <w:rStyle w:val="NoneA"/>
          <w:rFonts w:ascii="Calibri" w:eastAsia="Calibri" w:hAnsi="Calibri" w:cs="Calibri"/>
        </w:rPr>
        <w:t>text</w:t>
      </w:r>
      <w:r>
        <w:rPr>
          <w:rStyle w:val="NoneA"/>
          <w:rFonts w:ascii="Calibri" w:eastAsia="Calibri" w:hAnsi="Calibri" w:cs="Calibri"/>
        </w:rPr>
        <w:t xml:space="preserve"> messages, worth of 2 euros each, at 8826, available </w:t>
      </w:r>
      <w:r>
        <w:rPr>
          <w:rStyle w:val="NoneA"/>
          <w:rFonts w:ascii="Calibri" w:eastAsia="Calibri" w:hAnsi="Calibri" w:cs="Calibri"/>
        </w:rPr>
        <w:t>in</w:t>
      </w:r>
      <w:r>
        <w:rPr>
          <w:rStyle w:val="NoneA"/>
          <w:rFonts w:ascii="Calibri" w:eastAsia="Calibri" w:hAnsi="Calibri" w:cs="Calibri"/>
        </w:rPr>
        <w:t xml:space="preserve"> Orange, Telekom and Vodafone; also, donations were made through sponsorships, bank transfers or credit card payments, on </w:t>
      </w:r>
      <w:hyperlink r:id="rId7" w:history="1">
        <w:r>
          <w:rPr>
            <w:rStyle w:val="Hyperlink0"/>
          </w:rPr>
          <w:t>www.alexgavan.ro/nepal</w:t>
        </w:r>
      </w:hyperlink>
      <w:r>
        <w:rPr>
          <w:rStyle w:val="NoneA"/>
          <w:rFonts w:ascii="Calibri" w:eastAsia="Calibri" w:hAnsi="Calibri" w:cs="Calibri"/>
        </w:rPr>
        <w:t>.</w:t>
      </w: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Pr>
      </w:pPr>
    </w:p>
    <w:p w:rsidR="00B50EE2" w:rsidRDefault="00B50EE2">
      <w:pPr>
        <w:pStyle w:val="BodyA"/>
        <w:spacing w:line="276" w:lineRule="auto"/>
        <w:jc w:val="both"/>
        <w:rPr>
          <w:rStyle w:val="NoneA"/>
        </w:rPr>
      </w:pPr>
    </w:p>
    <w:p w:rsidR="00B50EE2" w:rsidRDefault="002C7A4A">
      <w:pPr>
        <w:pStyle w:val="BodyA"/>
        <w:spacing w:line="276" w:lineRule="auto"/>
        <w:jc w:val="both"/>
        <w:rPr>
          <w:rStyle w:val="NoneA"/>
          <w:rFonts w:ascii="Calibri" w:eastAsia="Calibri" w:hAnsi="Calibri" w:cs="Calibri"/>
        </w:rPr>
      </w:pPr>
      <w:r>
        <w:rPr>
          <w:rStyle w:val="NoneA"/>
          <w:rFonts w:ascii="Calibri" w:eastAsia="Calibri" w:hAnsi="Calibri" w:cs="Calibri"/>
        </w:rPr>
        <w:t xml:space="preserve">The </w:t>
      </w:r>
      <w:r w:rsidR="004E179E">
        <w:rPr>
          <w:rStyle w:val="NoneA"/>
          <w:rFonts w:ascii="Calibri" w:eastAsia="Calibri" w:hAnsi="Calibri" w:cs="Calibri"/>
        </w:rPr>
        <w:t>totalizing</w:t>
      </w:r>
      <w:bookmarkStart w:id="0" w:name="_GoBack"/>
      <w:bookmarkEnd w:id="0"/>
      <w:r>
        <w:rPr>
          <w:rStyle w:val="NoneA"/>
          <w:rFonts w:ascii="Calibri" w:eastAsia="Calibri" w:hAnsi="Calibri" w:cs="Calibri"/>
        </w:rPr>
        <w:t xml:space="preserve"> sum of 106.576,68 euros was </w:t>
      </w:r>
      <w:r>
        <w:rPr>
          <w:rStyle w:val="NoneA"/>
          <w:rFonts w:ascii="Calibri" w:eastAsia="Calibri" w:hAnsi="Calibri" w:cs="Calibri"/>
        </w:rPr>
        <w:t xml:space="preserve">integrally </w:t>
      </w:r>
      <w:r>
        <w:rPr>
          <w:rStyle w:val="NoneA"/>
          <w:rFonts w:ascii="Calibri" w:eastAsia="Calibri" w:hAnsi="Calibri" w:cs="Calibri"/>
        </w:rPr>
        <w:t>transferred to the Karuna</w:t>
      </w:r>
      <w:r>
        <w:rPr>
          <w:rStyle w:val="NoneA"/>
          <w:rFonts w:ascii="Calibri" w:eastAsia="Calibri" w:hAnsi="Calibri" w:cs="Calibri"/>
        </w:rPr>
        <w:t>-</w:t>
      </w:r>
      <w:r>
        <w:rPr>
          <w:rStyle w:val="NoneA"/>
          <w:rFonts w:ascii="Calibri" w:eastAsia="Calibri" w:hAnsi="Calibri" w:cs="Calibri"/>
        </w:rPr>
        <w:t>Schechen organi</w:t>
      </w:r>
      <w:r>
        <w:rPr>
          <w:rStyle w:val="NoneA"/>
          <w:rFonts w:ascii="Calibri" w:eastAsia="Calibri" w:hAnsi="Calibri" w:cs="Calibri"/>
        </w:rPr>
        <w:t>s</w:t>
      </w:r>
      <w:r>
        <w:rPr>
          <w:rStyle w:val="NoneA"/>
          <w:rFonts w:ascii="Calibri" w:eastAsia="Calibri" w:hAnsi="Calibri" w:cs="Calibri"/>
        </w:rPr>
        <w:t xml:space="preserve">ation. All the administrative expenses are </w:t>
      </w:r>
      <w:r>
        <w:rPr>
          <w:rStyle w:val="NoneA"/>
          <w:rFonts w:ascii="Calibri" w:eastAsia="Calibri" w:hAnsi="Calibri" w:cs="Calibri"/>
        </w:rPr>
        <w:t xml:space="preserve">completely </w:t>
      </w:r>
      <w:r>
        <w:rPr>
          <w:rStyle w:val="NoneA"/>
          <w:rFonts w:ascii="Calibri" w:eastAsia="Calibri" w:hAnsi="Calibri" w:cs="Calibri"/>
        </w:rPr>
        <w:t xml:space="preserve">covered by Karuna-Shechen’ </w:t>
      </w:r>
      <w:r>
        <w:rPr>
          <w:rStyle w:val="NoneA"/>
          <w:rFonts w:ascii="Calibri" w:eastAsia="Calibri" w:hAnsi="Calibri" w:cs="Calibri"/>
        </w:rPr>
        <w:t xml:space="preserve">own </w:t>
      </w:r>
      <w:r>
        <w:rPr>
          <w:rStyle w:val="NoneA"/>
          <w:rFonts w:ascii="Calibri" w:eastAsia="Calibri" w:hAnsi="Calibri" w:cs="Calibri"/>
        </w:rPr>
        <w:t xml:space="preserve">private donors, </w:t>
      </w:r>
      <w:r>
        <w:rPr>
          <w:rStyle w:val="NoneA"/>
          <w:rFonts w:ascii="Calibri" w:eastAsia="Calibri" w:hAnsi="Calibri" w:cs="Calibri"/>
        </w:rPr>
        <w:t>while</w:t>
      </w:r>
      <w:r>
        <w:rPr>
          <w:rStyle w:val="NoneA"/>
          <w:rFonts w:ascii="Calibri" w:eastAsia="Calibri" w:hAnsi="Calibri" w:cs="Calibri"/>
        </w:rPr>
        <w:t xml:space="preserve"> </w:t>
      </w:r>
      <w:r>
        <w:rPr>
          <w:rStyle w:val="NoneA"/>
          <w:rFonts w:ascii="Calibri" w:eastAsia="Calibri" w:hAnsi="Calibri" w:cs="Calibri"/>
        </w:rPr>
        <w:t xml:space="preserve">in Romania the raising fund campaign was managed pro bono. </w:t>
      </w:r>
    </w:p>
    <w:p w:rsidR="00B50EE2" w:rsidRDefault="00B50EE2">
      <w:pPr>
        <w:pStyle w:val="BodyA"/>
        <w:spacing w:line="276" w:lineRule="auto"/>
        <w:jc w:val="both"/>
        <w:rPr>
          <w:rStyle w:val="NoneA"/>
          <w:rFonts w:ascii="Calibri" w:eastAsia="Calibri" w:hAnsi="Calibri" w:cs="Calibri"/>
        </w:rPr>
      </w:pPr>
    </w:p>
    <w:p w:rsidR="00B50EE2" w:rsidRDefault="002C7A4A">
      <w:pPr>
        <w:pStyle w:val="BodyA"/>
        <w:spacing w:line="276" w:lineRule="auto"/>
        <w:jc w:val="both"/>
        <w:rPr>
          <w:rStyle w:val="NoneA"/>
          <w:rFonts w:ascii="Calibri" w:eastAsia="Calibri" w:hAnsi="Calibri" w:cs="Calibri"/>
          <w:b/>
          <w:bCs/>
          <w:i/>
          <w:iCs/>
        </w:rPr>
      </w:pPr>
      <w:r>
        <w:rPr>
          <w:rStyle w:val="NoneA"/>
          <w:rFonts w:ascii="Calibri" w:eastAsia="Calibri" w:hAnsi="Calibri" w:cs="Calibri"/>
          <w:b/>
          <w:bCs/>
          <w:i/>
          <w:iCs/>
        </w:rPr>
        <w:t xml:space="preserve">Restarting life. Rebuilding joy in Nepal. </w:t>
      </w:r>
    </w:p>
    <w:p w:rsidR="00B50EE2" w:rsidRDefault="00B50EE2">
      <w:pPr>
        <w:pStyle w:val="BodyA"/>
        <w:spacing w:line="276" w:lineRule="auto"/>
        <w:jc w:val="both"/>
        <w:rPr>
          <w:rStyle w:val="NoneA"/>
          <w:rFonts w:ascii="Calibri" w:eastAsia="Calibri" w:hAnsi="Calibri" w:cs="Calibri"/>
          <w:b/>
          <w:bCs/>
          <w:i/>
          <w:iCs/>
        </w:rPr>
      </w:pPr>
    </w:p>
    <w:p w:rsidR="00B50EE2" w:rsidRDefault="002C7A4A">
      <w:pPr>
        <w:pStyle w:val="BodyA"/>
        <w:spacing w:line="276" w:lineRule="auto"/>
        <w:jc w:val="both"/>
        <w:rPr>
          <w:rStyle w:val="NoneA"/>
          <w:rFonts w:ascii="Calibri" w:eastAsia="Calibri" w:hAnsi="Calibri" w:cs="Calibri"/>
          <w:b/>
          <w:bCs/>
          <w:i/>
          <w:iCs/>
        </w:rPr>
      </w:pPr>
      <w:r>
        <w:rPr>
          <w:rStyle w:val="NoneA"/>
          <w:rFonts w:ascii="Calibri" w:eastAsia="Calibri" w:hAnsi="Calibri" w:cs="Calibri"/>
          <w:b/>
          <w:bCs/>
          <w:i/>
          <w:iCs/>
        </w:rPr>
        <w:t xml:space="preserve">****** </w:t>
      </w:r>
    </w:p>
    <w:p w:rsidR="00B50EE2" w:rsidRDefault="00B50EE2">
      <w:pPr>
        <w:pStyle w:val="BodyA"/>
        <w:shd w:val="clear" w:color="auto" w:fill="FFFFFF"/>
        <w:tabs>
          <w:tab w:val="left" w:pos="720"/>
        </w:tabs>
        <w:spacing w:line="276" w:lineRule="auto"/>
        <w:jc w:val="both"/>
        <w:rPr>
          <w:rStyle w:val="NoneA"/>
          <w:rFonts w:ascii="Calibri" w:eastAsia="Calibri" w:hAnsi="Calibri" w:cs="Calibri"/>
          <w:lang w:val="it-IT"/>
        </w:rPr>
      </w:pPr>
    </w:p>
    <w:p w:rsidR="00B50EE2" w:rsidRDefault="002C7A4A">
      <w:pPr>
        <w:pStyle w:val="Heading3"/>
        <w:shd w:val="clear" w:color="auto" w:fill="FFFFFF"/>
        <w:spacing w:before="0" w:line="276" w:lineRule="auto"/>
        <w:jc w:val="both"/>
        <w:rPr>
          <w:rStyle w:val="NoneA"/>
          <w:rFonts w:ascii="Calibri" w:eastAsia="Calibri" w:hAnsi="Calibri" w:cs="Calibri"/>
          <w:color w:val="000000"/>
          <w:sz w:val="22"/>
          <w:szCs w:val="22"/>
          <w:u w:color="000000"/>
        </w:rPr>
      </w:pPr>
      <w:r>
        <w:rPr>
          <w:rStyle w:val="NoneA"/>
          <w:rFonts w:ascii="Calibri" w:eastAsia="Calibri" w:hAnsi="Calibri" w:cs="Calibri"/>
          <w:color w:val="000000"/>
          <w:sz w:val="22"/>
          <w:szCs w:val="22"/>
          <w:u w:color="000000"/>
        </w:rPr>
        <w:t>The Joy for Nepal Campaign was supported by:</w:t>
      </w:r>
    </w:p>
    <w:p w:rsidR="00B50EE2" w:rsidRDefault="00B50EE2">
      <w:pPr>
        <w:pStyle w:val="Body"/>
        <w:rPr>
          <w:rStyle w:val="NoneA"/>
          <w:sz w:val="22"/>
          <w:szCs w:val="22"/>
        </w:rPr>
      </w:pPr>
    </w:p>
    <w:p w:rsidR="00B50EE2" w:rsidRDefault="002C7A4A">
      <w:pPr>
        <w:pStyle w:val="Body"/>
        <w:numPr>
          <w:ilvl w:val="0"/>
          <w:numId w:val="2"/>
        </w:numPr>
        <w:shd w:val="clear" w:color="auto" w:fill="FFFFFF"/>
        <w:spacing w:line="276" w:lineRule="auto"/>
        <w:jc w:val="both"/>
        <w:rPr>
          <w:rStyle w:val="NoneA"/>
          <w:sz w:val="22"/>
          <w:szCs w:val="22"/>
        </w:rPr>
      </w:pPr>
      <w:r>
        <w:rPr>
          <w:rStyle w:val="NoneA"/>
          <w:b/>
          <w:bCs/>
          <w:sz w:val="22"/>
          <w:szCs w:val="22"/>
        </w:rPr>
        <w:t>Friends:</w:t>
      </w:r>
      <w:r>
        <w:rPr>
          <w:rStyle w:val="NoneA"/>
          <w:b/>
          <w:bCs/>
          <w:sz w:val="22"/>
          <w:szCs w:val="22"/>
        </w:rPr>
        <w:t> </w:t>
      </w:r>
      <w:r>
        <w:rPr>
          <w:sz w:val="22"/>
          <w:szCs w:val="22"/>
        </w:rPr>
        <w:t xml:space="preserve">Ivan Patzaichin, Sprint Canoe Olympic Champion; Oana Pellea, Actress; Eugen Voicu, </w:t>
      </w:r>
      <w:r>
        <w:rPr>
          <w:sz w:val="22"/>
          <w:szCs w:val="22"/>
        </w:rPr>
        <w:t>Founder CERTINVEST; C</w:t>
      </w:r>
      <w:r>
        <w:rPr>
          <w:sz w:val="22"/>
          <w:szCs w:val="22"/>
        </w:rPr>
        <w:t>ătălin Tolontan, Journalist; Liviu Dră</w:t>
      </w:r>
      <w:r>
        <w:rPr>
          <w:sz w:val="22"/>
          <w:szCs w:val="22"/>
          <w:lang w:val="nl-NL"/>
        </w:rPr>
        <w:t>gan, CEO TotalSoft; Cristian Lascu, Speleologist; Vlad Mixich, Journalist; Adelin Petri</w:t>
      </w:r>
      <w:r>
        <w:rPr>
          <w:sz w:val="22"/>
          <w:szCs w:val="22"/>
        </w:rPr>
        <w:t>ș</w:t>
      </w:r>
      <w:r>
        <w:rPr>
          <w:sz w:val="22"/>
          <w:szCs w:val="22"/>
        </w:rPr>
        <w:t>or, Journalist.</w:t>
      </w:r>
    </w:p>
    <w:p w:rsidR="00B50EE2" w:rsidRDefault="002C7A4A">
      <w:pPr>
        <w:pStyle w:val="Body"/>
        <w:numPr>
          <w:ilvl w:val="0"/>
          <w:numId w:val="2"/>
        </w:numPr>
        <w:shd w:val="clear" w:color="auto" w:fill="FFFFFF"/>
        <w:spacing w:line="276" w:lineRule="auto"/>
        <w:jc w:val="both"/>
        <w:rPr>
          <w:rStyle w:val="NoneA"/>
          <w:sz w:val="22"/>
          <w:szCs w:val="22"/>
        </w:rPr>
      </w:pPr>
      <w:r>
        <w:rPr>
          <w:rStyle w:val="NoneA"/>
          <w:b/>
          <w:bCs/>
          <w:sz w:val="22"/>
          <w:szCs w:val="22"/>
        </w:rPr>
        <w:t>Partners who made this project possible:</w:t>
      </w:r>
      <w:r>
        <w:rPr>
          <w:rStyle w:val="NoneA"/>
          <w:b/>
          <w:bCs/>
          <w:sz w:val="22"/>
          <w:szCs w:val="22"/>
        </w:rPr>
        <w:t> </w:t>
      </w:r>
      <w:r>
        <w:rPr>
          <w:sz w:val="22"/>
          <w:szCs w:val="22"/>
          <w:lang w:val="de-DE"/>
        </w:rPr>
        <w:t>OMA Vision, McCann PR, ZITEC, ZV</w:t>
      </w:r>
      <w:r>
        <w:rPr>
          <w:sz w:val="22"/>
          <w:szCs w:val="22"/>
        </w:rPr>
        <w:t>Â</w:t>
      </w:r>
      <w:r>
        <w:rPr>
          <w:sz w:val="22"/>
          <w:szCs w:val="22"/>
        </w:rPr>
        <w:t>C, NETOPIA, HEADVER</w:t>
      </w:r>
      <w:r>
        <w:rPr>
          <w:sz w:val="22"/>
          <w:szCs w:val="22"/>
        </w:rPr>
        <w:t>TISING, ACCOUNTESS, graphic designer Tuan Nini, MINDSHARE, donatie.ro, Ana Florea, 148 Creative Sound Studio, Alex Tuhut Voice Over, CCIFER, Netopia mobilPay.</w:t>
      </w:r>
    </w:p>
    <w:p w:rsidR="00B50EE2" w:rsidRDefault="002C7A4A">
      <w:pPr>
        <w:pStyle w:val="Body"/>
        <w:numPr>
          <w:ilvl w:val="0"/>
          <w:numId w:val="2"/>
        </w:numPr>
        <w:shd w:val="clear" w:color="auto" w:fill="FFFFFF"/>
        <w:spacing w:line="276" w:lineRule="auto"/>
        <w:jc w:val="both"/>
        <w:rPr>
          <w:rStyle w:val="NoneA"/>
          <w:sz w:val="22"/>
          <w:szCs w:val="22"/>
        </w:rPr>
      </w:pPr>
      <w:r>
        <w:rPr>
          <w:rStyle w:val="NoneA"/>
          <w:b/>
          <w:bCs/>
          <w:sz w:val="22"/>
          <w:szCs w:val="22"/>
        </w:rPr>
        <w:t>Corporate Donors:</w:t>
      </w:r>
      <w:r>
        <w:rPr>
          <w:rStyle w:val="NoneA"/>
          <w:b/>
          <w:bCs/>
          <w:sz w:val="22"/>
          <w:szCs w:val="22"/>
        </w:rPr>
        <w:t> </w:t>
      </w:r>
      <w:r>
        <w:rPr>
          <w:rStyle w:val="NoneA"/>
          <w:sz w:val="22"/>
          <w:szCs w:val="22"/>
          <w:lang w:val="de-DE"/>
        </w:rPr>
        <w:t>CERTINVEST</w:t>
      </w:r>
      <w:r>
        <w:rPr>
          <w:rStyle w:val="NoneA"/>
          <w:b/>
          <w:bCs/>
          <w:sz w:val="22"/>
          <w:szCs w:val="22"/>
        </w:rPr>
        <w:t>,</w:t>
      </w:r>
      <w:r>
        <w:rPr>
          <w:rStyle w:val="NoneA"/>
          <w:sz w:val="22"/>
          <w:szCs w:val="22"/>
          <w:lang w:val="de-DE"/>
        </w:rPr>
        <w:t xml:space="preserve"> Cris-Tim, TotalSoft, Hyperion Media, Trend Consult, Hipo, TatKraft GmbH, ROHOST, PC4U, Pierre Basma Consulting, Institutul Kaizen, Hyperion Media, Human Invest, Timac Agro, Paravion, Tatkraft!, PC4U, HumanInvest, TIMAC Agro.</w:t>
      </w:r>
    </w:p>
    <w:p w:rsidR="00B50EE2" w:rsidRDefault="002C7A4A">
      <w:pPr>
        <w:pStyle w:val="Body"/>
        <w:numPr>
          <w:ilvl w:val="0"/>
          <w:numId w:val="2"/>
        </w:numPr>
        <w:shd w:val="clear" w:color="auto" w:fill="FFFFFF"/>
        <w:spacing w:line="276" w:lineRule="auto"/>
        <w:jc w:val="both"/>
        <w:rPr>
          <w:rStyle w:val="NoneA"/>
          <w:sz w:val="22"/>
          <w:szCs w:val="22"/>
          <w:lang w:val="de-DE"/>
        </w:rPr>
      </w:pPr>
      <w:r>
        <w:rPr>
          <w:rStyle w:val="NoneA"/>
          <w:b/>
          <w:bCs/>
          <w:sz w:val="22"/>
          <w:szCs w:val="22"/>
          <w:lang w:val="de-DE"/>
        </w:rPr>
        <w:t>Media Partners:</w:t>
      </w:r>
      <w:r>
        <w:rPr>
          <w:rStyle w:val="NoneA"/>
          <w:b/>
          <w:bCs/>
          <w:sz w:val="22"/>
          <w:szCs w:val="22"/>
        </w:rPr>
        <w:t> </w:t>
      </w:r>
      <w:r>
        <w:rPr>
          <w:rStyle w:val="NoneA"/>
          <w:sz w:val="22"/>
          <w:szCs w:val="22"/>
          <w:lang w:val="de-DE"/>
        </w:rPr>
        <w:t xml:space="preserve">TVR, </w:t>
      </w:r>
      <w:r>
        <w:rPr>
          <w:rStyle w:val="NoneA"/>
          <w:sz w:val="22"/>
          <w:szCs w:val="22"/>
        </w:rPr>
        <w:t>Ș</w:t>
      </w:r>
      <w:r>
        <w:rPr>
          <w:rStyle w:val="NoneA"/>
          <w:sz w:val="22"/>
          <w:szCs w:val="22"/>
        </w:rPr>
        <w:t>tirile T</w:t>
      </w:r>
      <w:r>
        <w:rPr>
          <w:rStyle w:val="NoneA"/>
          <w:sz w:val="22"/>
          <w:szCs w:val="22"/>
        </w:rPr>
        <w:t>VR, Gazeta Sporturilor, SapteSeri, RFI Romania, Adevărul, Adevărul de Weekend, Antena 3, Realitatea TV, Kiss TV, Dolce Sport, Radio Româ</w:t>
      </w:r>
      <w:r>
        <w:rPr>
          <w:rStyle w:val="NoneA"/>
          <w:sz w:val="22"/>
          <w:szCs w:val="22"/>
          <w:lang w:val="pt-PT"/>
        </w:rPr>
        <w:t>nia Actualit</w:t>
      </w:r>
      <w:r>
        <w:rPr>
          <w:rStyle w:val="NoneA"/>
          <w:sz w:val="22"/>
          <w:szCs w:val="22"/>
        </w:rPr>
        <w:t>ăți, Eurosport, Discovery, UPC, Kiss FM, Magic FM, Rock FM, Observator TV, Expo TV, Itsy Bitsy, Radio Tanana</w:t>
      </w:r>
      <w:r>
        <w:rPr>
          <w:rStyle w:val="NoneA"/>
          <w:sz w:val="22"/>
          <w:szCs w:val="22"/>
        </w:rPr>
        <w:t>na, Gold FM, www.românia-pozitivă</w:t>
      </w:r>
      <w:r>
        <w:rPr>
          <w:rStyle w:val="NoneA"/>
          <w:sz w:val="22"/>
          <w:szCs w:val="22"/>
          <w:lang w:val="it-IT"/>
        </w:rPr>
        <w:t>.ro, Click!, Men</w:t>
      </w:r>
      <w:r>
        <w:rPr>
          <w:rStyle w:val="NoneA"/>
          <w:sz w:val="22"/>
          <w:szCs w:val="22"/>
        </w:rPr>
        <w:t>’s Health, Editura HAC, National Geographic, Cariere, HR Manager, Unica, wall-street.ro, FP Româ</w:t>
      </w:r>
      <w:r>
        <w:rPr>
          <w:rStyle w:val="NoneA"/>
          <w:sz w:val="22"/>
          <w:szCs w:val="22"/>
          <w:lang w:val="it-IT"/>
        </w:rPr>
        <w:t>nia, Men</w:t>
      </w:r>
      <w:r>
        <w:rPr>
          <w:rStyle w:val="NoneA"/>
          <w:sz w:val="22"/>
          <w:szCs w:val="22"/>
        </w:rPr>
        <w:t>’s Health, Think Outside the Box, Decâ</w:t>
      </w:r>
      <w:r>
        <w:rPr>
          <w:rStyle w:val="NoneA"/>
          <w:sz w:val="22"/>
          <w:szCs w:val="22"/>
          <w:lang w:val="pt-PT"/>
        </w:rPr>
        <w:t>t o Revist</w:t>
      </w:r>
      <w:r>
        <w:rPr>
          <w:rStyle w:val="NoneA"/>
          <w:sz w:val="22"/>
          <w:szCs w:val="22"/>
        </w:rPr>
        <w:t>ă</w:t>
      </w:r>
      <w:r>
        <w:rPr>
          <w:rStyle w:val="NoneA"/>
          <w:sz w:val="22"/>
          <w:szCs w:val="22"/>
          <w:lang w:val="it-IT"/>
        </w:rPr>
        <w:t xml:space="preserve">, Auto Motor Sport, Casa </w:t>
      </w:r>
      <w:r>
        <w:rPr>
          <w:rStyle w:val="NoneA"/>
          <w:sz w:val="22"/>
          <w:szCs w:val="22"/>
        </w:rPr>
        <w:t>ș</w:t>
      </w:r>
      <w:r>
        <w:rPr>
          <w:rStyle w:val="NoneA"/>
          <w:sz w:val="22"/>
          <w:szCs w:val="22"/>
          <w:lang w:val="da-DK"/>
        </w:rPr>
        <w:t>i Gr</w:t>
      </w:r>
      <w:r>
        <w:rPr>
          <w:rStyle w:val="NoneA"/>
          <w:sz w:val="22"/>
          <w:szCs w:val="22"/>
        </w:rPr>
        <w:t>ădina, Femeia Azi, Dilem</w:t>
      </w:r>
      <w:r>
        <w:rPr>
          <w:rStyle w:val="NoneA"/>
          <w:sz w:val="22"/>
          <w:szCs w:val="22"/>
        </w:rPr>
        <w:t>a Veche, Historia, Beau Monde, Marie Claire, UPC, Wall-Street.ro, eMunte.ro, ExpoTV, Grand Cinema &amp; More.</w:t>
      </w:r>
    </w:p>
    <w:p w:rsidR="00B50EE2" w:rsidRDefault="00B50EE2">
      <w:pPr>
        <w:pStyle w:val="Body"/>
        <w:shd w:val="clear" w:color="auto" w:fill="FFFFFF"/>
        <w:spacing w:line="276" w:lineRule="auto"/>
        <w:ind w:left="300"/>
        <w:jc w:val="both"/>
        <w:rPr>
          <w:rStyle w:val="NoneA"/>
          <w:sz w:val="22"/>
          <w:szCs w:val="22"/>
        </w:rPr>
      </w:pPr>
    </w:p>
    <w:p w:rsidR="00B50EE2" w:rsidRDefault="00B50EE2">
      <w:pPr>
        <w:pStyle w:val="BodyA"/>
        <w:shd w:val="clear" w:color="auto" w:fill="FFFFFF"/>
        <w:tabs>
          <w:tab w:val="left" w:pos="720"/>
        </w:tabs>
        <w:spacing w:line="276" w:lineRule="auto"/>
        <w:jc w:val="both"/>
        <w:rPr>
          <w:rStyle w:val="NoneA"/>
          <w:rFonts w:ascii="Calibri" w:eastAsia="Calibri" w:hAnsi="Calibri" w:cs="Calibri"/>
          <w:b/>
          <w:bCs/>
          <w:lang w:val="it-IT"/>
        </w:rPr>
      </w:pPr>
    </w:p>
    <w:p w:rsidR="00B50EE2" w:rsidRDefault="002C7A4A">
      <w:pPr>
        <w:pStyle w:val="BodyA"/>
        <w:shd w:val="clear" w:color="auto" w:fill="FFFFFF"/>
        <w:tabs>
          <w:tab w:val="left" w:pos="720"/>
        </w:tabs>
        <w:spacing w:line="276" w:lineRule="auto"/>
        <w:jc w:val="both"/>
        <w:rPr>
          <w:rStyle w:val="NoneA"/>
          <w:rFonts w:ascii="Calibri" w:eastAsia="Calibri" w:hAnsi="Calibri" w:cs="Calibri"/>
          <w:b/>
          <w:bCs/>
        </w:rPr>
      </w:pPr>
      <w:r>
        <w:rPr>
          <w:rStyle w:val="NoneA"/>
          <w:rFonts w:ascii="Calibri" w:eastAsia="Calibri" w:hAnsi="Calibri" w:cs="Calibri"/>
          <w:b/>
          <w:bCs/>
          <w:lang w:val="it-IT"/>
        </w:rPr>
        <w:t>About Alex G</w:t>
      </w:r>
      <w:r>
        <w:rPr>
          <w:rStyle w:val="NoneA"/>
          <w:rFonts w:ascii="Calibri" w:eastAsia="Calibri" w:hAnsi="Calibri" w:cs="Calibri"/>
          <w:b/>
          <w:bCs/>
        </w:rPr>
        <w:t>ăvan:</w:t>
      </w:r>
    </w:p>
    <w:p w:rsidR="00B50EE2" w:rsidRDefault="00B50EE2">
      <w:pPr>
        <w:pStyle w:val="BodyA"/>
        <w:shd w:val="clear" w:color="auto" w:fill="FFFFFF"/>
        <w:tabs>
          <w:tab w:val="left" w:pos="720"/>
        </w:tabs>
        <w:spacing w:line="276" w:lineRule="auto"/>
        <w:jc w:val="both"/>
        <w:rPr>
          <w:rStyle w:val="NoneA"/>
          <w:rFonts w:ascii="Calibri" w:eastAsia="Calibri" w:hAnsi="Calibri" w:cs="Calibri"/>
          <w:b/>
          <w:bCs/>
        </w:rPr>
      </w:pPr>
    </w:p>
    <w:p w:rsidR="00B50EE2" w:rsidRDefault="002C7A4A">
      <w:pPr>
        <w:pStyle w:val="BodyA"/>
        <w:shd w:val="clear" w:color="auto" w:fill="FFFFFF"/>
        <w:tabs>
          <w:tab w:val="left" w:pos="720"/>
        </w:tabs>
        <w:spacing w:line="276" w:lineRule="auto"/>
        <w:jc w:val="both"/>
        <w:rPr>
          <w:rStyle w:val="NoneA"/>
          <w:rFonts w:ascii="Calibri" w:eastAsia="Calibri" w:hAnsi="Calibri" w:cs="Calibri"/>
          <w:b/>
          <w:bCs/>
        </w:rPr>
      </w:pPr>
      <w:r>
        <w:rPr>
          <w:rStyle w:val="NoneA"/>
          <w:rFonts w:ascii="Calibri" w:eastAsia="Calibri" w:hAnsi="Calibri" w:cs="Calibri"/>
        </w:rPr>
        <w:t>A leading Romanian high altitude climber, Alex Gă</w:t>
      </w:r>
      <w:r>
        <w:rPr>
          <w:rStyle w:val="NoneA"/>
          <w:rFonts w:ascii="Calibri" w:eastAsia="Calibri" w:hAnsi="Calibri" w:cs="Calibri"/>
        </w:rPr>
        <w:t>van reached six 8000m summits in the Himalayas by fair means, meaning without supplemental oxygen and high-altitude porters. To Alex, “climbing mountains outside is climbing mountains inside“. After surviving the earthquake and the Everest avalanche on Apr</w:t>
      </w:r>
      <w:r>
        <w:rPr>
          <w:rStyle w:val="NoneA"/>
          <w:rFonts w:ascii="Calibri" w:eastAsia="Calibri" w:hAnsi="Calibri" w:cs="Calibri"/>
        </w:rPr>
        <w:t>il 25, he initiated “</w:t>
      </w:r>
      <w:r>
        <w:rPr>
          <w:rStyle w:val="NoneA"/>
          <w:rFonts w:ascii="Calibri" w:eastAsia="Calibri" w:hAnsi="Calibri" w:cs="Calibri"/>
          <w:lang w:val="nl-NL"/>
        </w:rPr>
        <w:t>#Joy4Nepal</w:t>
      </w:r>
      <w:r>
        <w:rPr>
          <w:rStyle w:val="NoneA"/>
          <w:rFonts w:ascii="Calibri" w:eastAsia="Calibri" w:hAnsi="Calibri" w:cs="Calibri"/>
        </w:rPr>
        <w:t>”, a humanitarian campaign for the people of the Himalayas: http://alexgavan.ro/nepal/. He is also deeply involved in many environmental issues.</w:t>
      </w:r>
    </w:p>
    <w:p w:rsidR="00B50EE2" w:rsidRDefault="00B50EE2">
      <w:pPr>
        <w:pStyle w:val="BodyA"/>
        <w:shd w:val="clear" w:color="auto" w:fill="FFFFFF"/>
        <w:tabs>
          <w:tab w:val="left" w:pos="720"/>
        </w:tabs>
        <w:spacing w:line="276" w:lineRule="auto"/>
        <w:jc w:val="both"/>
        <w:rPr>
          <w:rStyle w:val="NoneA"/>
          <w:rFonts w:ascii="Calibri" w:eastAsia="Calibri" w:hAnsi="Calibri" w:cs="Calibri"/>
        </w:rPr>
      </w:pPr>
    </w:p>
    <w:p w:rsidR="00B50EE2" w:rsidRDefault="002C7A4A">
      <w:pPr>
        <w:pStyle w:val="BodyA"/>
        <w:shd w:val="clear" w:color="auto" w:fill="FFFFFF"/>
        <w:tabs>
          <w:tab w:val="left" w:pos="720"/>
        </w:tabs>
        <w:spacing w:line="276" w:lineRule="auto"/>
        <w:jc w:val="both"/>
        <w:rPr>
          <w:rStyle w:val="NoneA"/>
          <w:rFonts w:ascii="Calibri" w:eastAsia="Calibri" w:hAnsi="Calibri" w:cs="Calibri"/>
          <w:b/>
          <w:bCs/>
        </w:rPr>
      </w:pPr>
      <w:r>
        <w:rPr>
          <w:rStyle w:val="NoneA"/>
          <w:rFonts w:ascii="Calibri" w:eastAsia="Calibri" w:hAnsi="Calibri" w:cs="Calibri"/>
          <w:b/>
          <w:bCs/>
        </w:rPr>
        <w:t>About Karuna-Schechen:</w:t>
      </w:r>
    </w:p>
    <w:p w:rsidR="00B50EE2" w:rsidRDefault="00B50EE2">
      <w:pPr>
        <w:pStyle w:val="BodyA"/>
        <w:shd w:val="clear" w:color="auto" w:fill="FFFFFF"/>
        <w:tabs>
          <w:tab w:val="left" w:pos="720"/>
        </w:tabs>
        <w:spacing w:line="276" w:lineRule="auto"/>
        <w:jc w:val="both"/>
        <w:rPr>
          <w:rStyle w:val="NoneA"/>
          <w:rFonts w:ascii="Calibri" w:eastAsia="Calibri" w:hAnsi="Calibri" w:cs="Calibri"/>
          <w:b/>
          <w:bCs/>
        </w:rPr>
      </w:pPr>
    </w:p>
    <w:p w:rsidR="00B50EE2" w:rsidRDefault="002C7A4A">
      <w:pPr>
        <w:pStyle w:val="NormalWeb"/>
        <w:shd w:val="clear" w:color="auto" w:fill="FFFFFF"/>
        <w:spacing w:before="0" w:after="0" w:line="276" w:lineRule="auto"/>
        <w:jc w:val="both"/>
        <w:rPr>
          <w:rStyle w:val="NoneA"/>
          <w:rFonts w:ascii="Calibri" w:eastAsia="Calibri" w:hAnsi="Calibri" w:cs="Calibri"/>
          <w:sz w:val="22"/>
          <w:szCs w:val="22"/>
        </w:rPr>
      </w:pPr>
      <w:r>
        <w:rPr>
          <w:rStyle w:val="NoneA"/>
          <w:rFonts w:ascii="Calibri" w:eastAsia="Calibri" w:hAnsi="Calibri" w:cs="Calibri"/>
          <w:sz w:val="22"/>
          <w:szCs w:val="22"/>
        </w:rPr>
        <w:t xml:space="preserve">Karuna-Shechen was set up in 2000, by Matthieu Ricard, </w:t>
      </w:r>
      <w:r>
        <w:rPr>
          <w:rStyle w:val="NoneA"/>
          <w:rFonts w:ascii="Calibri" w:eastAsia="Calibri" w:hAnsi="Calibri" w:cs="Calibri"/>
          <w:sz w:val="22"/>
          <w:szCs w:val="22"/>
        </w:rPr>
        <w:t xml:space="preserve">with the mission to provide quality healthcare, education, and social services to individuals and families in the poorest communities in Tibet, Nepal, and India. The </w:t>
      </w:r>
      <w:r w:rsidR="004E179E">
        <w:rPr>
          <w:rStyle w:val="NoneA"/>
          <w:rFonts w:ascii="Calibri" w:eastAsia="Calibri" w:hAnsi="Calibri" w:cs="Calibri"/>
          <w:sz w:val="22"/>
          <w:szCs w:val="22"/>
        </w:rPr>
        <w:t>organization</w:t>
      </w:r>
      <w:r>
        <w:rPr>
          <w:rStyle w:val="NoneA"/>
          <w:rFonts w:ascii="Calibri" w:eastAsia="Calibri" w:hAnsi="Calibri" w:cs="Calibri"/>
          <w:sz w:val="22"/>
          <w:szCs w:val="22"/>
        </w:rPr>
        <w:t xml:space="preserve"> places a special emphasis on the empowerment of women and young girls and the</w:t>
      </w:r>
      <w:r>
        <w:rPr>
          <w:rStyle w:val="NoneA"/>
          <w:rFonts w:ascii="Calibri" w:eastAsia="Calibri" w:hAnsi="Calibri" w:cs="Calibri"/>
          <w:sz w:val="22"/>
          <w:szCs w:val="22"/>
        </w:rPr>
        <w:t xml:space="preserve"> preservation of cultural heritage. </w:t>
      </w:r>
    </w:p>
    <w:p w:rsidR="00B50EE2" w:rsidRDefault="002C7A4A">
      <w:pPr>
        <w:pStyle w:val="BodyA"/>
        <w:shd w:val="clear" w:color="auto" w:fill="FFFFFF"/>
        <w:tabs>
          <w:tab w:val="left" w:pos="720"/>
        </w:tabs>
        <w:spacing w:line="276" w:lineRule="auto"/>
        <w:jc w:val="both"/>
        <w:rPr>
          <w:rStyle w:val="Hyperlink1"/>
        </w:rPr>
      </w:pPr>
      <w:r>
        <w:rPr>
          <w:rStyle w:val="NoneA"/>
          <w:rFonts w:ascii="Calibri" w:eastAsia="Calibri" w:hAnsi="Calibri" w:cs="Calibri"/>
        </w:rPr>
        <w:lastRenderedPageBreak/>
        <w:t xml:space="preserve">You can find more information about Karuna-Schechen on: </w:t>
      </w:r>
      <w:hyperlink r:id="rId8" w:history="1">
        <w:r>
          <w:rPr>
            <w:rStyle w:val="Hyperlink1"/>
          </w:rPr>
          <w:t>http://karuna-shechen.org/</w:t>
        </w:r>
      </w:hyperlink>
      <w:r>
        <w:rPr>
          <w:rStyle w:val="Hyperlink1"/>
        </w:rPr>
        <w:t>.</w:t>
      </w:r>
    </w:p>
    <w:p w:rsidR="00B50EE2" w:rsidRDefault="00B50EE2">
      <w:pPr>
        <w:pStyle w:val="BodyA"/>
        <w:shd w:val="clear" w:color="auto" w:fill="FFFFFF"/>
        <w:tabs>
          <w:tab w:val="left" w:pos="720"/>
        </w:tabs>
        <w:spacing w:line="276" w:lineRule="auto"/>
        <w:jc w:val="both"/>
        <w:rPr>
          <w:rStyle w:val="NoneA"/>
          <w:rFonts w:ascii="Calibri" w:eastAsia="Calibri" w:hAnsi="Calibri" w:cs="Calibri"/>
          <w:u w:val="single"/>
        </w:rPr>
      </w:pPr>
    </w:p>
    <w:p w:rsidR="00B50EE2" w:rsidRDefault="002C7A4A">
      <w:pPr>
        <w:pStyle w:val="BodyA"/>
        <w:shd w:val="clear" w:color="auto" w:fill="FFFFFF"/>
        <w:tabs>
          <w:tab w:val="left" w:pos="720"/>
        </w:tabs>
        <w:spacing w:line="276" w:lineRule="auto"/>
        <w:jc w:val="both"/>
      </w:pPr>
      <w:r>
        <w:rPr>
          <w:rStyle w:val="NoneA"/>
          <w:rFonts w:ascii="Calibri" w:eastAsia="Calibri" w:hAnsi="Calibri" w:cs="Calibri"/>
          <w:b/>
          <w:bCs/>
          <w:u w:val="single"/>
        </w:rPr>
        <w:br w:type="page"/>
      </w:r>
    </w:p>
    <w:p w:rsidR="00B50EE2" w:rsidRDefault="00B50EE2">
      <w:pPr>
        <w:pStyle w:val="BodyA"/>
        <w:shd w:val="clear" w:color="auto" w:fill="FFFFFF"/>
        <w:tabs>
          <w:tab w:val="left" w:pos="720"/>
        </w:tabs>
        <w:spacing w:line="276" w:lineRule="auto"/>
        <w:jc w:val="both"/>
        <w:rPr>
          <w:rStyle w:val="NoneA"/>
          <w:rFonts w:ascii="Calibri" w:eastAsia="Calibri" w:hAnsi="Calibri" w:cs="Calibri"/>
          <w:b/>
          <w:bCs/>
          <w:u w:val="single"/>
        </w:rPr>
      </w:pPr>
    </w:p>
    <w:p w:rsidR="00B50EE2" w:rsidRDefault="00B50EE2">
      <w:pPr>
        <w:pStyle w:val="BodyA"/>
        <w:shd w:val="clear" w:color="auto" w:fill="FFFFFF"/>
        <w:tabs>
          <w:tab w:val="left" w:pos="720"/>
        </w:tabs>
        <w:spacing w:line="276" w:lineRule="auto"/>
        <w:jc w:val="both"/>
        <w:rPr>
          <w:rStyle w:val="NoneA"/>
          <w:rFonts w:ascii="Calibri" w:eastAsia="Calibri" w:hAnsi="Calibri" w:cs="Calibri"/>
          <w:b/>
          <w:bCs/>
        </w:rPr>
      </w:pPr>
    </w:p>
    <w:p w:rsidR="00B50EE2" w:rsidRDefault="002C7A4A">
      <w:pPr>
        <w:pStyle w:val="BodyA"/>
        <w:shd w:val="clear" w:color="auto" w:fill="FFFFFF"/>
        <w:tabs>
          <w:tab w:val="left" w:pos="720"/>
        </w:tabs>
        <w:spacing w:line="276" w:lineRule="auto"/>
        <w:jc w:val="both"/>
        <w:rPr>
          <w:rStyle w:val="NoneA"/>
          <w:rFonts w:ascii="Calibri" w:eastAsia="Calibri" w:hAnsi="Calibri" w:cs="Calibri"/>
          <w:b/>
          <w:bCs/>
        </w:rPr>
      </w:pPr>
      <w:r>
        <w:rPr>
          <w:rStyle w:val="NoneA"/>
          <w:rFonts w:ascii="Calibri" w:eastAsia="Calibri" w:hAnsi="Calibri" w:cs="Calibri"/>
          <w:b/>
          <w:bCs/>
        </w:rPr>
        <w:t>About Matthieu Ricard:</w:t>
      </w:r>
    </w:p>
    <w:p w:rsidR="00B50EE2" w:rsidRDefault="00B50EE2">
      <w:pPr>
        <w:pStyle w:val="BodyA"/>
        <w:shd w:val="clear" w:color="auto" w:fill="FFFFFF"/>
        <w:tabs>
          <w:tab w:val="left" w:pos="720"/>
        </w:tabs>
        <w:spacing w:line="276" w:lineRule="auto"/>
        <w:jc w:val="both"/>
        <w:rPr>
          <w:rStyle w:val="NoneA"/>
          <w:rFonts w:ascii="Calibri" w:eastAsia="Calibri" w:hAnsi="Calibri" w:cs="Calibri"/>
          <w:b/>
          <w:bCs/>
        </w:rPr>
      </w:pPr>
    </w:p>
    <w:p w:rsidR="00B50EE2" w:rsidRDefault="002C7A4A">
      <w:pPr>
        <w:pStyle w:val="BodyA"/>
        <w:shd w:val="clear" w:color="auto" w:fill="FFFFFF"/>
        <w:tabs>
          <w:tab w:val="left" w:pos="720"/>
        </w:tabs>
        <w:spacing w:line="276" w:lineRule="auto"/>
        <w:jc w:val="both"/>
        <w:rPr>
          <w:rStyle w:val="NoneA"/>
          <w:rFonts w:ascii="Calibri" w:eastAsia="Calibri" w:hAnsi="Calibri" w:cs="Calibri"/>
          <w:b/>
          <w:bCs/>
          <w:u w:color="0000FF"/>
        </w:rPr>
      </w:pPr>
      <w:r>
        <w:rPr>
          <w:rStyle w:val="NoneA"/>
          <w:rFonts w:ascii="Calibri" w:eastAsia="Calibri" w:hAnsi="Calibri" w:cs="Calibri"/>
        </w:rPr>
        <w:t xml:space="preserve">Born in France in 1946, as the son of French philosopher </w:t>
      </w:r>
      <w:r>
        <w:rPr>
          <w:rStyle w:val="NoneA"/>
          <w:rFonts w:ascii="Calibri" w:eastAsia="Calibri" w:hAnsi="Calibri" w:cs="Calibri"/>
        </w:rPr>
        <w:t>Jean-François Revel and artist Yahne Le Toumelin, Matthieu Ricard is a Buddhist monk, author, translator, and photographer – regarded as “the happiest man in the world”. After completing his Ph.D.</w:t>
      </w:r>
      <w:r>
        <w:rPr>
          <w:rStyle w:val="NoneA"/>
          <w:rFonts w:ascii="Calibri" w:eastAsia="Calibri" w:hAnsi="Calibri" w:cs="Calibri"/>
        </w:rPr>
        <w:t xml:space="preserve"> </w:t>
      </w:r>
      <w:r>
        <w:rPr>
          <w:rStyle w:val="NoneA"/>
          <w:rFonts w:ascii="Calibri" w:eastAsia="Calibri" w:hAnsi="Calibri" w:cs="Calibri"/>
        </w:rPr>
        <w:t>in cell genetics in 1972</w:t>
      </w:r>
      <w:r>
        <w:rPr>
          <w:rStyle w:val="NoneA"/>
          <w:rFonts w:ascii="Calibri" w:eastAsia="Calibri" w:hAnsi="Calibri" w:cs="Calibri"/>
        </w:rPr>
        <w:t>,</w:t>
      </w:r>
      <w:r>
        <w:rPr>
          <w:rStyle w:val="NoneA"/>
          <w:rFonts w:ascii="Calibri" w:eastAsia="Calibri" w:hAnsi="Calibri" w:cs="Calibri"/>
        </w:rPr>
        <w:t xml:space="preserve"> at Pasteur Institute</w:t>
      </w:r>
      <w:r>
        <w:rPr>
          <w:rStyle w:val="NoneA"/>
          <w:rFonts w:ascii="Calibri" w:eastAsia="Calibri" w:hAnsi="Calibri" w:cs="Calibri"/>
        </w:rPr>
        <w:t>,</w:t>
      </w:r>
      <w:r>
        <w:rPr>
          <w:rStyle w:val="NoneA"/>
          <w:rFonts w:ascii="Calibri" w:eastAsia="Calibri" w:hAnsi="Calibri" w:cs="Calibri"/>
        </w:rPr>
        <w:t xml:space="preserve"> u</w:t>
      </w:r>
      <w:r>
        <w:rPr>
          <w:rStyle w:val="NoneA"/>
          <w:rFonts w:ascii="Calibri" w:eastAsia="Calibri" w:hAnsi="Calibri" w:cs="Calibri"/>
        </w:rPr>
        <w:t>nder the g</w:t>
      </w:r>
      <w:r>
        <w:rPr>
          <w:rStyle w:val="NoneA"/>
          <w:rFonts w:ascii="Calibri" w:eastAsia="Calibri" w:hAnsi="Calibri" w:cs="Calibri"/>
        </w:rPr>
        <w:t>uidance of</w:t>
      </w:r>
      <w:r>
        <w:rPr>
          <w:rStyle w:val="NoneA"/>
          <w:rFonts w:ascii="Calibri" w:eastAsia="Calibri" w:hAnsi="Calibri" w:cs="Calibri"/>
        </w:rPr>
        <w:t xml:space="preserve"> French Nobel Laureate François Jacob</w:t>
      </w:r>
      <w:r>
        <w:rPr>
          <w:rStyle w:val="NoneA"/>
          <w:rFonts w:ascii="Calibri" w:eastAsia="Calibri" w:hAnsi="Calibri" w:cs="Calibri"/>
        </w:rPr>
        <w:t>,</w:t>
      </w:r>
      <w:r>
        <w:rPr>
          <w:rStyle w:val="NoneA"/>
          <w:rFonts w:ascii="Calibri" w:eastAsia="Calibri" w:hAnsi="Calibri" w:cs="Calibri"/>
        </w:rPr>
        <w:t xml:space="preserve"> he moved </w:t>
      </w:r>
      <w:r>
        <w:rPr>
          <w:rStyle w:val="NoneA"/>
          <w:rFonts w:ascii="Calibri" w:eastAsia="Calibri" w:hAnsi="Calibri" w:cs="Calibri"/>
        </w:rPr>
        <w:t>in the</w:t>
      </w:r>
      <w:r>
        <w:rPr>
          <w:rStyle w:val="NoneA"/>
          <w:rFonts w:ascii="Calibri" w:eastAsia="Calibri" w:hAnsi="Calibri" w:cs="Calibri"/>
        </w:rPr>
        <w:t xml:space="preserve"> Himalaya</w:t>
      </w:r>
      <w:r>
        <w:rPr>
          <w:rStyle w:val="NoneA"/>
          <w:rFonts w:ascii="Calibri" w:eastAsia="Calibri" w:hAnsi="Calibri" w:cs="Calibri"/>
        </w:rPr>
        <w:t>s,</w:t>
      </w:r>
      <w:r>
        <w:rPr>
          <w:rStyle w:val="NoneA"/>
          <w:rFonts w:ascii="Calibri" w:eastAsia="Calibri" w:hAnsi="Calibri" w:cs="Calibri"/>
        </w:rPr>
        <w:t xml:space="preserve"> where he has been living for the past 40 years.</w:t>
      </w:r>
      <w:r>
        <w:rPr>
          <w:rStyle w:val="NoneA"/>
          <w:rFonts w:ascii="Calibri" w:eastAsia="Calibri" w:hAnsi="Calibri" w:cs="Calibri"/>
          <w:b/>
          <w:bCs/>
          <w:u w:color="0000FF"/>
        </w:rPr>
        <w:t xml:space="preserve"> </w:t>
      </w:r>
      <w:r>
        <w:rPr>
          <w:rStyle w:val="NoneA"/>
          <w:rFonts w:ascii="Calibri" w:eastAsia="Calibri" w:hAnsi="Calibri" w:cs="Calibri"/>
        </w:rPr>
        <w:t xml:space="preserve">Matthieu Ricard is a board member of the Mind and Life Institute, an </w:t>
      </w:r>
      <w:r w:rsidR="004E179E">
        <w:rPr>
          <w:rStyle w:val="NoneA"/>
          <w:rFonts w:ascii="Calibri" w:eastAsia="Calibri" w:hAnsi="Calibri" w:cs="Calibri"/>
        </w:rPr>
        <w:t>organization</w:t>
      </w:r>
      <w:r>
        <w:rPr>
          <w:rStyle w:val="NoneA"/>
          <w:rFonts w:ascii="Calibri" w:eastAsia="Calibri" w:hAnsi="Calibri" w:cs="Calibri"/>
        </w:rPr>
        <w:t xml:space="preserve"> dedicated to broadening the understanding of how the </w:t>
      </w:r>
      <w:r>
        <w:rPr>
          <w:rStyle w:val="NoneA"/>
          <w:rFonts w:ascii="Calibri" w:eastAsia="Calibri" w:hAnsi="Calibri" w:cs="Calibri"/>
        </w:rPr>
        <w:t xml:space="preserve">human </w:t>
      </w:r>
      <w:r>
        <w:rPr>
          <w:rStyle w:val="NoneA"/>
          <w:rFonts w:ascii="Calibri" w:eastAsia="Calibri" w:hAnsi="Calibri" w:cs="Calibri"/>
        </w:rPr>
        <w:t xml:space="preserve">mind works. He contributes to the research </w:t>
      </w:r>
      <w:r>
        <w:rPr>
          <w:rStyle w:val="NoneA"/>
          <w:rFonts w:ascii="Calibri" w:eastAsia="Calibri" w:hAnsi="Calibri" w:cs="Calibri"/>
        </w:rPr>
        <w:t>on</w:t>
      </w:r>
      <w:r>
        <w:rPr>
          <w:rStyle w:val="NoneA"/>
          <w:rFonts w:ascii="Calibri" w:eastAsia="Calibri" w:hAnsi="Calibri" w:cs="Calibri"/>
        </w:rPr>
        <w:t xml:space="preserve"> the effect of meditation on the brain</w:t>
      </w:r>
      <w:r>
        <w:rPr>
          <w:rStyle w:val="NoneA"/>
          <w:rFonts w:ascii="Calibri" w:eastAsia="Calibri" w:hAnsi="Calibri" w:cs="Calibri"/>
        </w:rPr>
        <w:t>,</w:t>
      </w:r>
      <w:r>
        <w:rPr>
          <w:rStyle w:val="NoneA"/>
          <w:rFonts w:ascii="Calibri" w:eastAsia="Calibri" w:hAnsi="Calibri" w:cs="Calibri"/>
        </w:rPr>
        <w:t xml:space="preserve"> at various</w:t>
      </w:r>
      <w:r>
        <w:rPr>
          <w:rStyle w:val="NoneA"/>
          <w:rFonts w:ascii="Calibri" w:eastAsia="Calibri" w:hAnsi="Calibri" w:cs="Calibri"/>
        </w:rPr>
        <w:t xml:space="preserve"> American and European</w:t>
      </w:r>
      <w:r>
        <w:rPr>
          <w:rStyle w:val="NoneA"/>
          <w:rFonts w:ascii="Calibri" w:eastAsia="Calibri" w:hAnsi="Calibri" w:cs="Calibri"/>
        </w:rPr>
        <w:t xml:space="preserve"> universities</w:t>
      </w:r>
      <w:r>
        <w:rPr>
          <w:rStyle w:val="NoneA"/>
          <w:rFonts w:ascii="Calibri" w:eastAsia="Calibri" w:hAnsi="Calibri" w:cs="Calibri"/>
        </w:rPr>
        <w:t>,</w:t>
      </w:r>
      <w:r>
        <w:rPr>
          <w:rStyle w:val="NoneA"/>
          <w:rFonts w:ascii="Calibri" w:eastAsia="Calibri" w:hAnsi="Calibri" w:cs="Calibri"/>
        </w:rPr>
        <w:t xml:space="preserve"> and is the co-author of several scientific publications. He</w:t>
      </w:r>
      <w:r>
        <w:rPr>
          <w:rStyle w:val="NoneA"/>
          <w:rFonts w:ascii="Calibri" w:eastAsia="Calibri" w:hAnsi="Calibri" w:cs="Calibri"/>
        </w:rPr>
        <w:t xml:space="preserve"> also contributed </w:t>
      </w:r>
      <w:r>
        <w:rPr>
          <w:rStyle w:val="NoneA"/>
          <w:rFonts w:ascii="Calibri" w:eastAsia="Calibri" w:hAnsi="Calibri" w:cs="Calibri"/>
        </w:rPr>
        <w:t>to</w:t>
      </w:r>
      <w:r>
        <w:rPr>
          <w:rStyle w:val="NoneA"/>
          <w:rFonts w:ascii="Calibri" w:eastAsia="Calibri" w:hAnsi="Calibri" w:cs="Calibri"/>
        </w:rPr>
        <w:t xml:space="preserve"> the book “Destructive Emotions”, edited by Daniel Goleman.</w:t>
      </w:r>
    </w:p>
    <w:p w:rsidR="00B50EE2" w:rsidRDefault="002C7A4A">
      <w:pPr>
        <w:pStyle w:val="BodyA"/>
        <w:shd w:val="clear" w:color="auto" w:fill="FFFFFF"/>
        <w:tabs>
          <w:tab w:val="left" w:pos="720"/>
        </w:tabs>
        <w:spacing w:line="276" w:lineRule="auto"/>
        <w:jc w:val="both"/>
        <w:rPr>
          <w:rStyle w:val="NoneA"/>
          <w:rFonts w:ascii="Calibri" w:eastAsia="Calibri" w:hAnsi="Calibri" w:cs="Calibri"/>
        </w:rPr>
      </w:pPr>
      <w:r>
        <w:rPr>
          <w:rStyle w:val="NoneA"/>
          <w:rFonts w:ascii="Calibri" w:eastAsia="Calibri" w:hAnsi="Calibri" w:cs="Calibri"/>
        </w:rPr>
        <w:t>He received the French National Order of Merit for his humanitarian work.</w:t>
      </w:r>
    </w:p>
    <w:p w:rsidR="00B50EE2" w:rsidRDefault="00B50EE2">
      <w:pPr>
        <w:pStyle w:val="BodyA"/>
        <w:spacing w:after="200" w:line="276" w:lineRule="auto"/>
        <w:jc w:val="both"/>
        <w:rPr>
          <w:rStyle w:val="NoneA"/>
          <w:rFonts w:ascii="Calibri" w:eastAsia="Calibri" w:hAnsi="Calibri" w:cs="Calibri"/>
          <w:b/>
          <w:bCs/>
        </w:rPr>
      </w:pPr>
    </w:p>
    <w:p w:rsidR="00B50EE2" w:rsidRDefault="002C7A4A">
      <w:pPr>
        <w:pStyle w:val="BodyA"/>
        <w:spacing w:after="200" w:line="276" w:lineRule="auto"/>
        <w:jc w:val="both"/>
        <w:rPr>
          <w:rStyle w:val="NoneA"/>
          <w:rFonts w:ascii="Calibri" w:eastAsia="Calibri" w:hAnsi="Calibri" w:cs="Calibri"/>
          <w:b/>
          <w:bCs/>
        </w:rPr>
      </w:pPr>
      <w:r>
        <w:rPr>
          <w:rStyle w:val="NoneA"/>
          <w:rFonts w:ascii="Calibri" w:eastAsia="Calibri" w:hAnsi="Calibri" w:cs="Calibri"/>
          <w:b/>
          <w:bCs/>
        </w:rPr>
        <w:t>******</w:t>
      </w:r>
    </w:p>
    <w:p w:rsidR="00B50EE2" w:rsidRDefault="00B50EE2">
      <w:pPr>
        <w:pStyle w:val="BodyA"/>
        <w:spacing w:line="276" w:lineRule="auto"/>
        <w:jc w:val="both"/>
        <w:rPr>
          <w:rStyle w:val="NoneA"/>
          <w:rFonts w:ascii="Calibri" w:eastAsia="Calibri" w:hAnsi="Calibri" w:cs="Calibri"/>
          <w:b/>
          <w:bCs/>
          <w:i/>
          <w:iCs/>
        </w:rPr>
      </w:pPr>
    </w:p>
    <w:p w:rsidR="00B50EE2" w:rsidRDefault="00B50EE2">
      <w:pPr>
        <w:pStyle w:val="BodyA"/>
        <w:spacing w:line="276" w:lineRule="auto"/>
        <w:jc w:val="both"/>
        <w:rPr>
          <w:rStyle w:val="NoneA"/>
          <w:rFonts w:ascii="Calibri" w:eastAsia="Calibri" w:hAnsi="Calibri" w:cs="Calibri"/>
          <w:b/>
          <w:bCs/>
          <w:i/>
          <w:iCs/>
        </w:rPr>
      </w:pPr>
    </w:p>
    <w:p w:rsidR="00B50EE2" w:rsidRDefault="00B50EE2">
      <w:pPr>
        <w:pStyle w:val="BodyA"/>
        <w:spacing w:line="276" w:lineRule="auto"/>
        <w:jc w:val="both"/>
        <w:rPr>
          <w:rStyle w:val="NoneA"/>
          <w:rFonts w:ascii="Calibri" w:eastAsia="Calibri" w:hAnsi="Calibri" w:cs="Calibri"/>
          <w:b/>
          <w:bCs/>
          <w:i/>
          <w:iCs/>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A"/>
        <w:spacing w:line="276" w:lineRule="auto"/>
        <w:jc w:val="both"/>
        <w:rPr>
          <w:rStyle w:val="NoneA"/>
          <w:rFonts w:ascii="Calibri" w:eastAsia="Calibri" w:hAnsi="Calibri" w:cs="Calibri"/>
        </w:rPr>
      </w:pPr>
    </w:p>
    <w:p w:rsidR="00B50EE2" w:rsidRDefault="00B50EE2">
      <w:pPr>
        <w:pStyle w:val="Body"/>
        <w:tabs>
          <w:tab w:val="left" w:pos="8116"/>
        </w:tabs>
        <w:spacing w:line="276" w:lineRule="auto"/>
        <w:jc w:val="both"/>
      </w:pPr>
    </w:p>
    <w:sectPr w:rsidR="00B50EE2">
      <w:headerReference w:type="default" r:id="rId9"/>
      <w:footerReference w:type="default" r:id="rId10"/>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4A" w:rsidRDefault="002C7A4A">
      <w:r>
        <w:separator/>
      </w:r>
    </w:p>
  </w:endnote>
  <w:endnote w:type="continuationSeparator" w:id="0">
    <w:p w:rsidR="002C7A4A" w:rsidRDefault="002C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E2" w:rsidRDefault="002C7A4A">
    <w:pPr>
      <w:pStyle w:val="Footer"/>
      <w:jc w:val="center"/>
    </w:pPr>
    <w:r>
      <w:fldChar w:fldCharType="begin"/>
    </w:r>
    <w:r>
      <w:instrText xml:space="preserve"> PAGE </w:instrText>
    </w:r>
    <w:r>
      <w:fldChar w:fldCharType="separate"/>
    </w:r>
    <w:r w:rsidR="004E179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4A" w:rsidRDefault="002C7A4A">
      <w:r>
        <w:separator/>
      </w:r>
    </w:p>
  </w:footnote>
  <w:footnote w:type="continuationSeparator" w:id="0">
    <w:p w:rsidR="002C7A4A" w:rsidRDefault="002C7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E2" w:rsidRDefault="002C7A4A">
    <w:pPr>
      <w:pStyle w:val="Header"/>
    </w:pPr>
    <w:r>
      <w:rPr>
        <w:noProof/>
      </w:rPr>
      <w:drawing>
        <wp:anchor distT="152400" distB="152400" distL="152400" distR="152400" simplePos="0" relativeHeight="251658240" behindDoc="1" locked="0" layoutInCell="1" allowOverlap="1">
          <wp:simplePos x="0" y="0"/>
          <wp:positionH relativeFrom="page">
            <wp:posOffset>-818179</wp:posOffset>
          </wp:positionH>
          <wp:positionV relativeFrom="page">
            <wp:posOffset>3175</wp:posOffset>
          </wp:positionV>
          <wp:extent cx="8369935" cy="1056006"/>
          <wp:effectExtent l="0" t="0" r="0" b="0"/>
          <wp:wrapNone/>
          <wp:docPr id="1073741825" name="officeArt object" descr="nepalearthquake_landscape1920px.jpg"/>
          <wp:cNvGraphicFramePr/>
          <a:graphic xmlns:a="http://schemas.openxmlformats.org/drawingml/2006/main">
            <a:graphicData uri="http://schemas.openxmlformats.org/drawingml/2006/picture">
              <pic:pic xmlns:pic="http://schemas.openxmlformats.org/drawingml/2006/picture">
                <pic:nvPicPr>
                  <pic:cNvPr id="1073741825" name="image1.jpeg" descr="nepalearthquake_landscape1920px.jpg"/>
                  <pic:cNvPicPr>
                    <a:picLocks noChangeAspect="1"/>
                  </pic:cNvPicPr>
                </pic:nvPicPr>
                <pic:blipFill>
                  <a:blip r:embed="rId1">
                    <a:extLst/>
                  </a:blip>
                  <a:stretch>
                    <a:fillRect/>
                  </a:stretch>
                </pic:blipFill>
                <pic:spPr>
                  <a:xfrm>
                    <a:off x="0" y="0"/>
                    <a:ext cx="8369935" cy="105600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simplePos x="0" y="0"/>
              <wp:positionH relativeFrom="page">
                <wp:posOffset>-291462</wp:posOffset>
              </wp:positionH>
              <wp:positionV relativeFrom="page">
                <wp:posOffset>573405</wp:posOffset>
              </wp:positionV>
              <wp:extent cx="4456430" cy="401323"/>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4456430" cy="401323"/>
                        <a:chOff x="0" y="0"/>
                        <a:chExt cx="4456429" cy="401322"/>
                      </a:xfrm>
                    </wpg:grpSpPr>
                    <wps:wsp>
                      <wps:cNvPr id="1073741826" name="Shape 1073741826"/>
                      <wps:cNvSpPr/>
                      <wps:spPr>
                        <a:xfrm>
                          <a:off x="0" y="-1"/>
                          <a:ext cx="4456431" cy="401323"/>
                        </a:xfrm>
                        <a:prstGeom prst="rect">
                          <a:avLst/>
                        </a:prstGeom>
                        <a:solidFill>
                          <a:srgbClr val="DF534B">
                            <a:alpha val="85881"/>
                          </a:srgbClr>
                        </a:solidFill>
                        <a:ln w="19050" cap="flat">
                          <a:solidFill>
                            <a:srgbClr val="DF534B"/>
                          </a:solidFill>
                          <a:prstDash val="solid"/>
                          <a:round/>
                        </a:ln>
                        <a:effectLst/>
                      </wps:spPr>
                      <wps:bodyPr/>
                    </wps:wsp>
                    <wps:wsp>
                      <wps:cNvPr id="1073741827" name="Shape 1073741827"/>
                      <wps:cNvSpPr/>
                      <wps:spPr>
                        <a:xfrm>
                          <a:off x="0" y="-1"/>
                          <a:ext cx="4456431" cy="401323"/>
                        </a:xfrm>
                        <a:prstGeom prst="rect">
                          <a:avLst/>
                        </a:prstGeom>
                        <a:noFill/>
                        <a:ln w="12700" cap="flat">
                          <a:noFill/>
                          <a:miter lim="400000"/>
                        </a:ln>
                        <a:effectLst/>
                      </wps:spPr>
                      <wps:txbx>
                        <w:txbxContent>
                          <w:p w:rsidR="00B50EE2" w:rsidRDefault="002C7A4A">
                            <w:pPr>
                              <w:pStyle w:val="NormalWeb"/>
                              <w:spacing w:before="0" w:after="0"/>
                              <w:jc w:val="center"/>
                            </w:pPr>
                            <w:r>
                              <w:rPr>
                                <w:rStyle w:val="NoneA"/>
                                <w:rFonts w:ascii="Trebuchet MS" w:hAnsi="Trebuchet MS"/>
                                <w:b/>
                                <w:bCs/>
                                <w:color w:val="FFFFFF"/>
                                <w:kern w:val="24"/>
                                <w:sz w:val="20"/>
                                <w:szCs w:val="20"/>
                                <w:u w:color="FFFFFF"/>
                              </w:rPr>
                              <w:t>Repornim Vie</w:t>
                            </w:r>
                            <w:r>
                              <w:rPr>
                                <w:rStyle w:val="NoneA"/>
                                <w:rFonts w:ascii="Trebuchet MS" w:hAnsi="Trebuchet MS"/>
                                <w:b/>
                                <w:bCs/>
                                <w:color w:val="FFFFFF"/>
                                <w:kern w:val="24"/>
                                <w:sz w:val="20"/>
                                <w:szCs w:val="20"/>
                                <w:u w:color="FFFFFF"/>
                              </w:rPr>
                              <w:t>ț</w:t>
                            </w:r>
                            <w:r>
                              <w:rPr>
                                <w:rStyle w:val="NoneA"/>
                                <w:rFonts w:ascii="Trebuchet MS" w:hAnsi="Trebuchet MS"/>
                                <w:b/>
                                <w:bCs/>
                                <w:color w:val="FFFFFF"/>
                                <w:kern w:val="24"/>
                                <w:sz w:val="20"/>
                                <w:szCs w:val="20"/>
                                <w:u w:color="FFFFFF"/>
                              </w:rPr>
                              <w:t>i, Recl</w:t>
                            </w:r>
                            <w:r>
                              <w:rPr>
                                <w:rStyle w:val="NoneA"/>
                                <w:rFonts w:ascii="Trebuchet MS" w:hAnsi="Trebuchet MS"/>
                                <w:b/>
                                <w:bCs/>
                                <w:color w:val="FFFFFF"/>
                                <w:kern w:val="24"/>
                                <w:sz w:val="20"/>
                                <w:szCs w:val="20"/>
                                <w:u w:color="FFFFFF"/>
                              </w:rPr>
                              <w:t>ă</w:t>
                            </w:r>
                            <w:r>
                              <w:rPr>
                                <w:rStyle w:val="NoneA"/>
                                <w:rFonts w:ascii="Trebuchet MS" w:hAnsi="Trebuchet MS"/>
                                <w:b/>
                                <w:bCs/>
                                <w:color w:val="FFFFFF"/>
                                <w:kern w:val="24"/>
                                <w:sz w:val="20"/>
                                <w:szCs w:val="20"/>
                                <w:u w:color="FFFFFF"/>
                              </w:rPr>
                              <w:t xml:space="preserve">dim Bucuria </w:t>
                            </w:r>
                            <w:r>
                              <w:rPr>
                                <w:rStyle w:val="NoneA"/>
                                <w:rFonts w:ascii="Trebuchet MS" w:hAnsi="Trebuchet MS"/>
                                <w:b/>
                                <w:bCs/>
                                <w:color w:val="951106"/>
                                <w:kern w:val="24"/>
                                <w:sz w:val="20"/>
                                <w:szCs w:val="20"/>
                                <w:u w:color="951106"/>
                              </w:rPr>
                              <w:t>î</w:t>
                            </w:r>
                            <w:r>
                              <w:rPr>
                                <w:rStyle w:val="NoneA"/>
                                <w:rFonts w:ascii="Trebuchet MS" w:hAnsi="Trebuchet MS"/>
                                <w:b/>
                                <w:bCs/>
                                <w:color w:val="951106"/>
                                <w:kern w:val="24"/>
                                <w:sz w:val="20"/>
                                <w:szCs w:val="20"/>
                                <w:u w:color="951106"/>
                              </w:rPr>
                              <w:t>n Nepal</w:t>
                            </w:r>
                          </w:p>
                        </w:txbxContent>
                      </wps:txbx>
                      <wps:bodyPr wrap="square" lIns="45718" tIns="45718" rIns="45718" bIns="45718" numCol="1" anchor="t">
                        <a:noAutofit/>
                      </wps:bodyPr>
                    </wps:wsp>
                  </wpg:wgp>
                </a:graphicData>
              </a:graphic>
            </wp:anchor>
          </w:drawing>
        </mc:Choice>
        <mc:Fallback>
          <w:pict>
            <v:group id="_x0000_s1026" style="visibility:visible;position:absolute;margin-left:-22.9pt;margin-top:45.2pt;width:350.9pt;height:31.6pt;z-index:-251657216;mso-position-horizontal:absolute;mso-position-horizontal-relative:page;mso-position-vertical:absolute;mso-position-vertical-relative:page;mso-wrap-distance-left:12.0pt;mso-wrap-distance-top:12.0pt;mso-wrap-distance-right:12.0pt;mso-wrap-distance-bottom:12.0pt;" coordorigin="0,0" coordsize="4456430,401322">
              <w10:wrap type="none" side="bothSides" anchorx="page" anchory="page"/>
              <v:rect id="_x0000_s1027" style="position:absolute;left:0;top:0;width:4456430;height:401322;">
                <v:fill color="#DF534B" opacity="85.9%" type="solid"/>
                <v:stroke filltype="solid" color="#DF534B" opacity="100.0%" weight="1.5pt" dashstyle="solid" endcap="flat" joinstyle="round" linestyle="single" startarrow="none" startarrowwidth="medium" startarrowlength="medium" endarrow="none" endarrowwidth="medium" endarrowlength="medium"/>
              </v:rect>
              <v:rect id="_x0000_s1028" style="position:absolute;left:0;top:0;width:4456430;height:401322;">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center"/>
                      </w:pPr>
                      <w:r>
                        <w:rPr>
                          <w:rStyle w:val="None A"/>
                          <w:rFonts w:ascii="Trebuchet MS" w:hAnsi="Trebuchet MS"/>
                          <w:b w:val="1"/>
                          <w:bCs w:val="1"/>
                          <w:color w:val="ffffff"/>
                          <w:kern w:val="24"/>
                          <w:sz w:val="20"/>
                          <w:szCs w:val="20"/>
                          <w:u w:color="ffffff"/>
                          <w:rtl w:val="0"/>
                          <w:lang w:val="en-US"/>
                        </w:rPr>
                        <w:t>Repornim Vie</w:t>
                      </w:r>
                      <w:r>
                        <w:rPr>
                          <w:rStyle w:val="None A"/>
                          <w:rFonts w:ascii="Trebuchet MS" w:hAnsi="Trebuchet MS" w:hint="default"/>
                          <w:b w:val="1"/>
                          <w:bCs w:val="1"/>
                          <w:color w:val="ffffff"/>
                          <w:kern w:val="24"/>
                          <w:sz w:val="20"/>
                          <w:szCs w:val="20"/>
                          <w:u w:color="ffffff"/>
                          <w:rtl w:val="0"/>
                          <w:lang w:val="en-US"/>
                        </w:rPr>
                        <w:t>ț</w:t>
                      </w:r>
                      <w:r>
                        <w:rPr>
                          <w:rStyle w:val="None A"/>
                          <w:rFonts w:ascii="Trebuchet MS" w:hAnsi="Trebuchet MS"/>
                          <w:b w:val="1"/>
                          <w:bCs w:val="1"/>
                          <w:color w:val="ffffff"/>
                          <w:kern w:val="24"/>
                          <w:sz w:val="20"/>
                          <w:szCs w:val="20"/>
                          <w:u w:color="ffffff"/>
                          <w:rtl w:val="0"/>
                          <w:lang w:val="en-US"/>
                        </w:rPr>
                        <w:t>i, Recl</w:t>
                      </w:r>
                      <w:r>
                        <w:rPr>
                          <w:rStyle w:val="None A"/>
                          <w:rFonts w:ascii="Trebuchet MS" w:hAnsi="Trebuchet MS" w:hint="default"/>
                          <w:b w:val="1"/>
                          <w:bCs w:val="1"/>
                          <w:color w:val="ffffff"/>
                          <w:kern w:val="24"/>
                          <w:sz w:val="20"/>
                          <w:szCs w:val="20"/>
                          <w:u w:color="ffffff"/>
                          <w:rtl w:val="0"/>
                          <w:lang w:val="en-US"/>
                        </w:rPr>
                        <w:t>ă</w:t>
                      </w:r>
                      <w:r>
                        <w:rPr>
                          <w:rStyle w:val="None A"/>
                          <w:rFonts w:ascii="Trebuchet MS" w:hAnsi="Trebuchet MS"/>
                          <w:b w:val="1"/>
                          <w:bCs w:val="1"/>
                          <w:color w:val="ffffff"/>
                          <w:kern w:val="24"/>
                          <w:sz w:val="20"/>
                          <w:szCs w:val="20"/>
                          <w:u w:color="ffffff"/>
                          <w:rtl w:val="0"/>
                          <w:lang w:val="en-US"/>
                        </w:rPr>
                        <w:t xml:space="preserve">dim Bucuria </w:t>
                      </w:r>
                      <w:r>
                        <w:rPr>
                          <w:rStyle w:val="None A"/>
                          <w:rFonts w:ascii="Trebuchet MS" w:hAnsi="Trebuchet MS" w:hint="default"/>
                          <w:b w:val="1"/>
                          <w:bCs w:val="1"/>
                          <w:color w:val="951106"/>
                          <w:kern w:val="24"/>
                          <w:sz w:val="20"/>
                          <w:szCs w:val="20"/>
                          <w:u w:color="951106"/>
                          <w:rtl w:val="0"/>
                          <w:lang w:val="en-US"/>
                        </w:rPr>
                        <w:t>î</w:t>
                      </w:r>
                      <w:r>
                        <w:rPr>
                          <w:rStyle w:val="None A"/>
                          <w:rFonts w:ascii="Trebuchet MS" w:hAnsi="Trebuchet MS"/>
                          <w:b w:val="1"/>
                          <w:bCs w:val="1"/>
                          <w:color w:val="951106"/>
                          <w:kern w:val="24"/>
                          <w:sz w:val="20"/>
                          <w:szCs w:val="20"/>
                          <w:u w:color="951106"/>
                          <w:rtl w:val="0"/>
                          <w:lang w:val="en-US"/>
                        </w:rPr>
                        <w:t>n Nepal</w:t>
                      </w:r>
                    </w:p>
                  </w:txbxContent>
                </v:textbox>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4D3C"/>
    <w:multiLevelType w:val="hybridMultilevel"/>
    <w:tmpl w:val="8A7A0F8C"/>
    <w:styleLink w:val="ImportedStyle1"/>
    <w:lvl w:ilvl="0" w:tplc="C4128C7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66289C">
      <w:start w:val="1"/>
      <w:numFmt w:val="bullet"/>
      <w:lvlText w:val="o"/>
      <w:lvlJc w:val="left"/>
      <w:pPr>
        <w:tabs>
          <w:tab w:val="left" w:pos="720"/>
        </w:tabs>
        <w:ind w:left="1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FA51A0">
      <w:start w:val="1"/>
      <w:numFmt w:val="bullet"/>
      <w:lvlText w:val="▪"/>
      <w:lvlJc w:val="left"/>
      <w:pPr>
        <w:tabs>
          <w:tab w:val="left" w:pos="720"/>
        </w:tabs>
        <w:ind w:left="1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068FF6">
      <w:start w:val="1"/>
      <w:numFmt w:val="bullet"/>
      <w:lvlText w:val="▪"/>
      <w:lvlJc w:val="left"/>
      <w:pPr>
        <w:tabs>
          <w:tab w:val="left" w:pos="720"/>
        </w:tabs>
        <w:ind w:left="24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E0A582">
      <w:start w:val="1"/>
      <w:numFmt w:val="bullet"/>
      <w:lvlText w:val="▪"/>
      <w:lvlJc w:val="left"/>
      <w:pPr>
        <w:tabs>
          <w:tab w:val="left" w:pos="720"/>
        </w:tabs>
        <w:ind w:left="3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CAC3B4">
      <w:start w:val="1"/>
      <w:numFmt w:val="bullet"/>
      <w:lvlText w:val="▪"/>
      <w:lvlJc w:val="left"/>
      <w:pPr>
        <w:tabs>
          <w:tab w:val="left" w:pos="720"/>
        </w:tabs>
        <w:ind w:left="3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361370">
      <w:start w:val="1"/>
      <w:numFmt w:val="bullet"/>
      <w:lvlText w:val="▪"/>
      <w:lvlJc w:val="left"/>
      <w:pPr>
        <w:tabs>
          <w:tab w:val="left" w:pos="720"/>
        </w:tabs>
        <w:ind w:left="4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E22E8A">
      <w:start w:val="1"/>
      <w:numFmt w:val="bullet"/>
      <w:lvlText w:val="▪"/>
      <w:lvlJc w:val="left"/>
      <w:pPr>
        <w:tabs>
          <w:tab w:val="left" w:pos="720"/>
        </w:tabs>
        <w:ind w:left="5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D8BBEC">
      <w:start w:val="1"/>
      <w:numFmt w:val="bullet"/>
      <w:lvlText w:val="▪"/>
      <w:lvlJc w:val="left"/>
      <w:pPr>
        <w:tabs>
          <w:tab w:val="left" w:pos="720"/>
        </w:tabs>
        <w:ind w:left="6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A3855A1"/>
    <w:multiLevelType w:val="hybridMultilevel"/>
    <w:tmpl w:val="8A7A0F8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E2"/>
    <w:rsid w:val="002C7A4A"/>
    <w:rsid w:val="004E179E"/>
    <w:rsid w:val="00B5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C723-87B1-44B7-A8F2-B72001DE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
    <w:pPr>
      <w:keepNext/>
      <w:keepLines/>
      <w:spacing w:before="200"/>
      <w:outlineLvl w:val="2"/>
    </w:pPr>
    <w:rPr>
      <w:rFonts w:ascii="Helvetica" w:hAnsi="Helvetica" w:cs="Arial Unicode MS"/>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NoneA">
    <w:name w:val="None A"/>
    <w:rPr>
      <w:lang w:val="en-US"/>
    </w:rPr>
  </w:style>
  <w:style w:type="paragraph" w:styleId="Footer">
    <w:name w:val="footer"/>
    <w:pPr>
      <w:tabs>
        <w:tab w:val="center" w:pos="4513"/>
        <w:tab w:val="right" w:pos="9026"/>
      </w:tabs>
    </w:pPr>
    <w:rPr>
      <w:rFonts w:ascii="Calibri" w:eastAsia="Calibri" w:hAnsi="Calibri" w:cs="Calibri"/>
      <w:color w:val="000000"/>
      <w:sz w:val="24"/>
      <w:szCs w:val="24"/>
      <w:u w:color="000000"/>
    </w:rPr>
  </w:style>
  <w:style w:type="paragraph" w:customStyle="1" w:styleId="BodyA">
    <w:name w:val="Body A"/>
    <w:rPr>
      <w:rFonts w:ascii="Helvetica" w:eastAsia="Helvetica" w:hAnsi="Helvetica" w:cs="Helvetica"/>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u w:val="single" w:color="000000"/>
    </w:rPr>
  </w:style>
  <w:style w:type="paragraph" w:customStyle="1" w:styleId="Body">
    <w:name w:val="Body"/>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Hyperlink1">
    <w:name w:val="Hyperlink.1"/>
    <w:basedOn w:val="NoneA"/>
    <w:rPr>
      <w:rFonts w:ascii="Calibri" w:eastAsia="Calibri" w:hAnsi="Calibri" w:cs="Calibri"/>
      <w:color w:val="00000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karuna-shechen.org/" TargetMode="External"/><Relationship Id="rId3" Type="http://schemas.openxmlformats.org/officeDocument/2006/relationships/settings" Target="settings.xml"/><Relationship Id="rId7" Type="http://schemas.openxmlformats.org/officeDocument/2006/relationships/hyperlink" Target="http://www.alexgavan.ro/nep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ROMAN</cp:lastModifiedBy>
  <cp:revision>2</cp:revision>
  <dcterms:created xsi:type="dcterms:W3CDTF">2016-02-24T10:03:00Z</dcterms:created>
  <dcterms:modified xsi:type="dcterms:W3CDTF">2016-02-24T10:04:00Z</dcterms:modified>
</cp:coreProperties>
</file>